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E2" w:rsidRDefault="004A47E2" w:rsidP="0008609C">
      <w:pPr>
        <w:spacing w:after="0" w:line="100" w:lineRule="atLeast"/>
        <w:rPr>
          <w:rFonts w:ascii="Times New Roman" w:hAnsi="Times New Roman" w:cs="Times New Roman"/>
          <w:b/>
          <w:sz w:val="24"/>
          <w:szCs w:val="24"/>
        </w:rPr>
      </w:pPr>
      <w:r>
        <w:rPr>
          <w:rFonts w:ascii="Times New Roman" w:hAnsi="Times New Roman" w:cs="Times New Roman"/>
          <w:b/>
          <w:sz w:val="24"/>
          <w:szCs w:val="24"/>
        </w:rPr>
        <w:t>Рассмотрена                                                                                        Утверждаю</w:t>
      </w:r>
    </w:p>
    <w:p w:rsidR="004A47E2" w:rsidRDefault="004A47E2" w:rsidP="0008609C">
      <w:pPr>
        <w:spacing w:after="0" w:line="100" w:lineRule="atLeast"/>
        <w:rPr>
          <w:rFonts w:ascii="Times New Roman" w:hAnsi="Times New Roman" w:cs="Times New Roman"/>
          <w:b/>
          <w:sz w:val="24"/>
          <w:szCs w:val="24"/>
        </w:rPr>
      </w:pPr>
      <w:r>
        <w:rPr>
          <w:rFonts w:ascii="Times New Roman" w:hAnsi="Times New Roman" w:cs="Times New Roman"/>
          <w:b/>
          <w:sz w:val="24"/>
          <w:szCs w:val="24"/>
        </w:rPr>
        <w:t xml:space="preserve">На Педагогическом совете                                                 Директор МАОУСШ п.Кулотино </w:t>
      </w:r>
    </w:p>
    <w:p w:rsidR="004A47E2" w:rsidRDefault="004A47E2" w:rsidP="0008609C">
      <w:pPr>
        <w:spacing w:after="0" w:line="100" w:lineRule="atLeast"/>
        <w:rPr>
          <w:rFonts w:ascii="Times New Roman" w:hAnsi="Times New Roman" w:cs="Times New Roman"/>
          <w:b/>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8.5pt;margin-top:8.4pt;width:96pt;height:49.35pt;z-index:251658240">
            <v:imagedata r:id="rId7" o:title=""/>
          </v:shape>
        </w:pict>
      </w:r>
    </w:p>
    <w:p w:rsidR="004A47E2" w:rsidRDefault="004A47E2" w:rsidP="0008609C">
      <w:pPr>
        <w:spacing w:after="0" w:line="100" w:lineRule="atLeast"/>
        <w:rPr>
          <w:rFonts w:ascii="Times New Roman" w:hAnsi="Times New Roman" w:cs="Times New Roman"/>
          <w:b/>
          <w:sz w:val="24"/>
          <w:szCs w:val="24"/>
        </w:rPr>
      </w:pPr>
    </w:p>
    <w:p w:rsidR="004A47E2" w:rsidRPr="008517C7" w:rsidRDefault="004A47E2" w:rsidP="0008609C">
      <w:pPr>
        <w:spacing w:after="0" w:line="100" w:lineRule="atLeast"/>
        <w:rPr>
          <w:rFonts w:ascii="Times New Roman" w:hAnsi="Times New Roman" w:cs="Times New Roman"/>
          <w:b/>
          <w:sz w:val="24"/>
          <w:szCs w:val="24"/>
        </w:rPr>
      </w:pPr>
    </w:p>
    <w:p w:rsidR="004A47E2" w:rsidRDefault="004A47E2" w:rsidP="0008609C">
      <w:pPr>
        <w:spacing w:after="0" w:line="100" w:lineRule="atLeast"/>
        <w:rPr>
          <w:rFonts w:ascii="Times New Roman" w:hAnsi="Times New Roman" w:cs="Times New Roman"/>
          <w:b/>
          <w:sz w:val="24"/>
          <w:szCs w:val="24"/>
        </w:rPr>
      </w:pPr>
      <w:r>
        <w:rPr>
          <w:rFonts w:ascii="Times New Roman" w:hAnsi="Times New Roman" w:cs="Times New Roman"/>
          <w:b/>
          <w:sz w:val="24"/>
          <w:szCs w:val="24"/>
        </w:rPr>
        <w:t>Протокол№   1                                                                        __________О.В Логинова</w:t>
      </w:r>
    </w:p>
    <w:p w:rsidR="004A47E2" w:rsidRPr="008517C7" w:rsidRDefault="004A47E2" w:rsidP="0008609C">
      <w:pPr>
        <w:spacing w:after="0" w:line="100" w:lineRule="atLeast"/>
        <w:rPr>
          <w:rFonts w:ascii="Times New Roman" w:hAnsi="Times New Roman" w:cs="Times New Roman"/>
          <w:b/>
          <w:sz w:val="24"/>
          <w:szCs w:val="24"/>
        </w:rPr>
      </w:pPr>
      <w:r>
        <w:rPr>
          <w:rFonts w:ascii="Times New Roman" w:hAnsi="Times New Roman" w:cs="Times New Roman"/>
          <w:b/>
          <w:sz w:val="24"/>
          <w:szCs w:val="24"/>
        </w:rPr>
        <w:t>От 30.09.2018                                                                          Приказ №   117      от 31.08.2018</w:t>
      </w: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Default="004A47E2" w:rsidP="00783071">
      <w:pPr>
        <w:spacing w:after="0" w:line="100" w:lineRule="atLeast"/>
        <w:jc w:val="center"/>
        <w:rPr>
          <w:rFonts w:ascii="Times New Roman" w:hAnsi="Times New Roman" w:cs="Times New Roman"/>
          <w:b/>
          <w:sz w:val="24"/>
          <w:szCs w:val="24"/>
        </w:rPr>
      </w:pPr>
    </w:p>
    <w:p w:rsidR="004A47E2" w:rsidRDefault="004A47E2" w:rsidP="00783071">
      <w:pPr>
        <w:spacing w:after="0" w:line="100" w:lineRule="atLeast"/>
        <w:jc w:val="center"/>
        <w:rPr>
          <w:rFonts w:ascii="Times New Roman" w:hAnsi="Times New Roman" w:cs="Times New Roman"/>
          <w:b/>
          <w:sz w:val="24"/>
          <w:szCs w:val="24"/>
        </w:rPr>
      </w:pPr>
    </w:p>
    <w:p w:rsidR="004A47E2" w:rsidRDefault="004A47E2" w:rsidP="00783071">
      <w:pPr>
        <w:spacing w:after="0" w:line="100" w:lineRule="atLeast"/>
        <w:jc w:val="center"/>
        <w:rPr>
          <w:rFonts w:ascii="Times New Roman" w:hAnsi="Times New Roman" w:cs="Times New Roman"/>
          <w:b/>
          <w:sz w:val="24"/>
          <w:szCs w:val="24"/>
        </w:rPr>
      </w:pPr>
    </w:p>
    <w:p w:rsidR="004A47E2" w:rsidRDefault="004A47E2" w:rsidP="00783071">
      <w:pPr>
        <w:spacing w:after="0" w:line="100" w:lineRule="atLeast"/>
        <w:jc w:val="center"/>
        <w:rPr>
          <w:rFonts w:ascii="Times New Roman" w:hAnsi="Times New Roman" w:cs="Times New Roman"/>
          <w:b/>
          <w:sz w:val="24"/>
          <w:szCs w:val="24"/>
        </w:rPr>
      </w:pPr>
    </w:p>
    <w:p w:rsidR="004A47E2" w:rsidRPr="008517C7" w:rsidRDefault="004A47E2" w:rsidP="00783071">
      <w:pPr>
        <w:spacing w:after="0" w:line="100" w:lineRule="atLeast"/>
        <w:jc w:val="center"/>
        <w:rPr>
          <w:rFonts w:ascii="Times New Roman" w:hAnsi="Times New Roman" w:cs="Times New Roman"/>
          <w:b/>
          <w:sz w:val="24"/>
          <w:szCs w:val="24"/>
        </w:rPr>
      </w:pPr>
    </w:p>
    <w:p w:rsidR="004A47E2" w:rsidRPr="00056FC2" w:rsidRDefault="004A47E2" w:rsidP="00B871D3">
      <w:pPr>
        <w:spacing w:after="0" w:line="240" w:lineRule="auto"/>
        <w:jc w:val="center"/>
        <w:rPr>
          <w:rFonts w:ascii="Times New Roman" w:hAnsi="Times New Roman"/>
          <w:color w:val="auto"/>
          <w:sz w:val="28"/>
          <w:szCs w:val="28"/>
        </w:rPr>
      </w:pPr>
      <w:r w:rsidRPr="008517C7">
        <w:rPr>
          <w:rFonts w:ascii="Times New Roman" w:hAnsi="Times New Roman"/>
          <w:b/>
          <w:color w:val="auto"/>
          <w:sz w:val="24"/>
          <w:szCs w:val="24"/>
        </w:rPr>
        <w:br/>
      </w:r>
      <w:r>
        <w:rPr>
          <w:rFonts w:ascii="Times New Roman" w:hAnsi="Times New Roman"/>
          <w:b/>
          <w:color w:val="auto"/>
          <w:sz w:val="28"/>
          <w:szCs w:val="28"/>
        </w:rPr>
        <w:t>А</w:t>
      </w:r>
      <w:r w:rsidRPr="00056FC2">
        <w:rPr>
          <w:rFonts w:ascii="Times New Roman" w:hAnsi="Times New Roman"/>
          <w:b/>
          <w:color w:val="auto"/>
          <w:sz w:val="28"/>
          <w:szCs w:val="28"/>
        </w:rPr>
        <w:t xml:space="preserve">даптированная основная общеобразовательная программа </w:t>
      </w:r>
      <w:r w:rsidRPr="00056FC2">
        <w:rPr>
          <w:rFonts w:ascii="Times New Roman" w:hAnsi="Times New Roman"/>
          <w:b/>
          <w:color w:val="auto"/>
          <w:sz w:val="28"/>
          <w:szCs w:val="28"/>
        </w:rPr>
        <w:br/>
        <w:t xml:space="preserve">начального общего образования </w:t>
      </w:r>
      <w:r w:rsidRPr="00056FC2">
        <w:rPr>
          <w:rFonts w:ascii="Times New Roman" w:hAnsi="Times New Roman"/>
          <w:b/>
          <w:color w:val="auto"/>
          <w:sz w:val="28"/>
          <w:szCs w:val="28"/>
        </w:rPr>
        <w:br/>
        <w:t xml:space="preserve">обучающихся </w:t>
      </w:r>
      <w:r w:rsidRPr="00056FC2">
        <w:rPr>
          <w:rFonts w:ascii="Times New Roman" w:hAnsi="Times New Roman" w:cs="Times New Roman"/>
          <w:b/>
          <w:color w:val="auto"/>
          <w:sz w:val="28"/>
          <w:szCs w:val="28"/>
        </w:rPr>
        <w:t xml:space="preserve">с тяжелыми нарушениями речи </w:t>
      </w:r>
      <w:r>
        <w:rPr>
          <w:rFonts w:ascii="Times New Roman" w:hAnsi="Times New Roman" w:cs="Times New Roman"/>
          <w:b/>
          <w:color w:val="auto"/>
          <w:sz w:val="28"/>
          <w:szCs w:val="28"/>
        </w:rPr>
        <w:t>(5.1)</w:t>
      </w:r>
    </w:p>
    <w:p w:rsidR="004A47E2" w:rsidRPr="00056FC2" w:rsidRDefault="004A47E2">
      <w:pPr>
        <w:rPr>
          <w:rFonts w:ascii="Times New Roman" w:hAnsi="Times New Roman"/>
          <w:color w:val="auto"/>
          <w:sz w:val="28"/>
          <w:szCs w:val="28"/>
        </w:rPr>
      </w:pPr>
    </w:p>
    <w:p w:rsidR="004A47E2" w:rsidRPr="008517C7" w:rsidRDefault="004A47E2" w:rsidP="008E2722">
      <w:pPr>
        <w:spacing w:line="360" w:lineRule="auto"/>
        <w:jc w:val="center"/>
        <w:rPr>
          <w:rFonts w:ascii="Times New Roman" w:hAnsi="Times New Roman" w:cs="Times New Roman"/>
          <w:b/>
          <w:color w:val="auto"/>
          <w:kern w:val="2"/>
          <w:sz w:val="24"/>
          <w:szCs w:val="24"/>
        </w:rPr>
      </w:pPr>
    </w:p>
    <w:p w:rsidR="004A47E2" w:rsidRPr="008517C7" w:rsidRDefault="004A47E2" w:rsidP="008E2722">
      <w:pPr>
        <w:spacing w:line="360" w:lineRule="auto"/>
        <w:jc w:val="center"/>
        <w:rPr>
          <w:rFonts w:ascii="Times New Roman" w:hAnsi="Times New Roman" w:cs="Times New Roman"/>
          <w:b/>
          <w:color w:val="auto"/>
          <w:kern w:val="2"/>
          <w:sz w:val="24"/>
          <w:szCs w:val="24"/>
        </w:rPr>
      </w:pPr>
    </w:p>
    <w:p w:rsidR="004A47E2" w:rsidRPr="008517C7" w:rsidRDefault="004A47E2" w:rsidP="008E2722">
      <w:pPr>
        <w:spacing w:line="360" w:lineRule="auto"/>
        <w:jc w:val="center"/>
        <w:rPr>
          <w:rFonts w:ascii="Times New Roman" w:hAnsi="Times New Roman" w:cs="Times New Roman"/>
          <w:b/>
          <w:color w:val="auto"/>
          <w:kern w:val="2"/>
          <w:sz w:val="24"/>
          <w:szCs w:val="24"/>
        </w:rPr>
      </w:pPr>
    </w:p>
    <w:p w:rsidR="004A47E2" w:rsidRPr="008517C7" w:rsidRDefault="004A47E2">
      <w:pPr>
        <w:rPr>
          <w:rFonts w:ascii="Times New Roman" w:hAnsi="Times New Roman"/>
          <w:sz w:val="24"/>
          <w:szCs w:val="24"/>
        </w:rPr>
      </w:pPr>
    </w:p>
    <w:p w:rsidR="004A47E2" w:rsidRPr="008517C7" w:rsidRDefault="004A47E2">
      <w:pPr>
        <w:rPr>
          <w:rFonts w:ascii="Times New Roman" w:hAnsi="Times New Roman"/>
          <w:sz w:val="24"/>
          <w:szCs w:val="24"/>
        </w:rPr>
      </w:pPr>
    </w:p>
    <w:p w:rsidR="004A47E2" w:rsidRDefault="004A47E2" w:rsidP="00D54712">
      <w:pPr>
        <w:spacing w:before="480" w:after="360" w:line="240" w:lineRule="auto"/>
        <w:jc w:val="center"/>
        <w:rPr>
          <w:rFonts w:ascii="Times New Roman" w:hAnsi="Times New Roman"/>
          <w:sz w:val="24"/>
          <w:szCs w:val="24"/>
        </w:rPr>
      </w:pPr>
    </w:p>
    <w:p w:rsidR="004A47E2" w:rsidRDefault="004A47E2" w:rsidP="00D54712">
      <w:pPr>
        <w:spacing w:before="480" w:after="360" w:line="240" w:lineRule="auto"/>
        <w:jc w:val="center"/>
        <w:rPr>
          <w:rFonts w:ascii="Times New Roman" w:hAnsi="Times New Roman"/>
          <w:sz w:val="24"/>
          <w:szCs w:val="24"/>
        </w:rPr>
      </w:pPr>
    </w:p>
    <w:p w:rsidR="004A47E2" w:rsidRDefault="004A47E2" w:rsidP="0008609C">
      <w:pPr>
        <w:spacing w:before="480" w:after="360" w:line="240" w:lineRule="auto"/>
        <w:rPr>
          <w:rFonts w:ascii="Times New Roman" w:hAnsi="Times New Roman"/>
          <w:sz w:val="24"/>
          <w:szCs w:val="24"/>
        </w:rPr>
      </w:pPr>
    </w:p>
    <w:p w:rsidR="004A47E2" w:rsidRPr="008517C7" w:rsidRDefault="004A47E2" w:rsidP="00D54712">
      <w:pPr>
        <w:spacing w:before="480" w:after="360" w:line="240" w:lineRule="auto"/>
        <w:jc w:val="center"/>
        <w:rPr>
          <w:rFonts w:ascii="Times New Roman" w:hAnsi="Times New Roman" w:cs="Times New Roman"/>
          <w:b/>
          <w:color w:val="auto"/>
          <w:sz w:val="24"/>
          <w:szCs w:val="24"/>
        </w:rPr>
      </w:pPr>
      <w:r>
        <w:rPr>
          <w:rFonts w:ascii="Times New Roman" w:hAnsi="Times New Roman"/>
          <w:sz w:val="24"/>
          <w:szCs w:val="24"/>
        </w:rPr>
        <w:t>2017</w:t>
      </w:r>
      <w:r w:rsidRPr="008517C7">
        <w:rPr>
          <w:rFonts w:ascii="Times New Roman" w:hAnsi="Times New Roman"/>
          <w:sz w:val="24"/>
          <w:szCs w:val="24"/>
        </w:rPr>
        <w:br w:type="page"/>
      </w:r>
      <w:r w:rsidRPr="008517C7">
        <w:rPr>
          <w:rFonts w:ascii="Times New Roman" w:hAnsi="Times New Roman" w:cs="Times New Roman"/>
          <w:b/>
          <w:color w:val="auto"/>
          <w:sz w:val="24"/>
          <w:szCs w:val="24"/>
        </w:rPr>
        <w:t>ОГЛАВЛЕНИЕ</w:t>
      </w:r>
    </w:p>
    <w:p w:rsidR="004A47E2" w:rsidRPr="008517C7" w:rsidRDefault="004A47E2" w:rsidP="006E3228">
      <w:pPr>
        <w:spacing w:before="480" w:after="360" w:line="240" w:lineRule="auto"/>
        <w:jc w:val="center"/>
        <w:rPr>
          <w:rFonts w:ascii="Times New Roman" w:hAnsi="Times New Roman" w:cs="Times New Roman"/>
          <w:b/>
          <w:color w:val="auto"/>
          <w:sz w:val="24"/>
          <w:szCs w:val="24"/>
        </w:rPr>
      </w:pPr>
    </w:p>
    <w:p w:rsidR="004A47E2" w:rsidRPr="008517C7" w:rsidRDefault="004A47E2" w:rsidP="006E3228">
      <w:pPr>
        <w:pStyle w:val="TOC1"/>
        <w:rPr>
          <w:rFonts w:eastAsia="Times New Roman"/>
          <w:noProof/>
          <w:kern w:val="0"/>
          <w:sz w:val="24"/>
          <w:szCs w:val="24"/>
          <w:lang w:eastAsia="ru-RU"/>
        </w:rPr>
      </w:pPr>
      <w:r w:rsidRPr="008517C7">
        <w:rPr>
          <w:sz w:val="24"/>
          <w:szCs w:val="24"/>
        </w:rPr>
        <w:fldChar w:fldCharType="begin"/>
      </w:r>
      <w:r w:rsidRPr="008517C7">
        <w:rPr>
          <w:sz w:val="24"/>
          <w:szCs w:val="24"/>
        </w:rPr>
        <w:instrText xml:space="preserve"> TOC \o "1-3" \h \z \u </w:instrText>
      </w:r>
      <w:r w:rsidRPr="008517C7">
        <w:rPr>
          <w:sz w:val="24"/>
          <w:szCs w:val="24"/>
        </w:rPr>
        <w:fldChar w:fldCharType="separate"/>
      </w:r>
      <w:hyperlink w:anchor="_Toc413974290" w:history="1">
        <w:r w:rsidRPr="008517C7">
          <w:rPr>
            <w:rStyle w:val="Hyperlink"/>
            <w:rFonts w:ascii="Times New Roman" w:hAnsi="Times New Roman"/>
            <w:b/>
            <w:noProof/>
            <w:color w:val="auto"/>
            <w:sz w:val="24"/>
            <w:szCs w:val="24"/>
            <w:u w:val="none"/>
          </w:rPr>
          <w:t>1. ОБЩИЕ ПОЛОЖЕНИЯ</w:t>
        </w:r>
        <w:r w:rsidRPr="008517C7">
          <w:rPr>
            <w:noProof/>
            <w:webHidden/>
            <w:sz w:val="24"/>
            <w:szCs w:val="24"/>
          </w:rPr>
          <w:tab/>
        </w:r>
      </w:hyperlink>
    </w:p>
    <w:p w:rsidR="004A47E2" w:rsidRPr="008517C7" w:rsidRDefault="004A47E2" w:rsidP="006E3228">
      <w:pPr>
        <w:pStyle w:val="TOC1"/>
        <w:rPr>
          <w:rFonts w:eastAsia="Times New Roman"/>
          <w:noProof/>
          <w:kern w:val="0"/>
          <w:sz w:val="24"/>
          <w:szCs w:val="24"/>
          <w:lang w:eastAsia="ru-RU"/>
        </w:rPr>
      </w:pPr>
      <w:hyperlink w:anchor="_Toc413974291" w:history="1">
        <w:r w:rsidRPr="008517C7">
          <w:rPr>
            <w:rStyle w:val="Hyperlink"/>
            <w:rFonts w:ascii="Times New Roman" w:hAnsi="Times New Roman"/>
            <w:b/>
            <w:noProof/>
            <w:color w:val="auto"/>
            <w:sz w:val="24"/>
            <w:szCs w:val="24"/>
            <w:u w:val="none"/>
          </w:rPr>
          <w:t xml:space="preserve">2. </w:t>
        </w:r>
        <w:r w:rsidRPr="008517C7">
          <w:rPr>
            <w:rStyle w:val="Hyperlink"/>
            <w:rFonts w:ascii="Times New Roman" w:hAnsi="Times New Roman"/>
            <w:b/>
            <w:caps/>
            <w:noProof/>
            <w:color w:val="auto"/>
            <w:kern w:val="28"/>
            <w:sz w:val="24"/>
            <w:szCs w:val="24"/>
            <w:u w:val="none"/>
          </w:rPr>
          <w:t>а</w:t>
        </w:r>
        <w:r w:rsidRPr="008517C7">
          <w:rPr>
            <w:rStyle w:val="Hyperlink"/>
            <w:rFonts w:ascii="Times New Roman" w:hAnsi="Times New Roman"/>
            <w:b/>
            <w:caps/>
            <w:noProof/>
            <w:color w:val="auto"/>
            <w:sz w:val="24"/>
            <w:szCs w:val="24"/>
            <w:u w:val="none"/>
          </w:rPr>
          <w:t>даптированная основная Общеобразовательная программа начального общего образования обучающихся  С тяжелыми нарушениями речи (вариант 5.1)</w:t>
        </w:r>
        <w:r w:rsidRPr="008517C7">
          <w:rPr>
            <w:noProof/>
            <w:webHidden/>
            <w:sz w:val="24"/>
            <w:szCs w:val="24"/>
          </w:rPr>
          <w:tab/>
        </w:r>
      </w:hyperlink>
    </w:p>
    <w:p w:rsidR="004A47E2" w:rsidRPr="008517C7" w:rsidRDefault="004A47E2" w:rsidP="006E3228">
      <w:pPr>
        <w:pStyle w:val="TOC2"/>
        <w:ind w:right="0"/>
        <w:rPr>
          <w:rFonts w:eastAsia="Times New Roman"/>
          <w:color w:val="auto"/>
          <w:kern w:val="0"/>
          <w:sz w:val="24"/>
          <w:szCs w:val="24"/>
          <w:lang w:eastAsia="ru-RU"/>
        </w:rPr>
      </w:pPr>
      <w:hyperlink w:anchor="_Toc413974292" w:history="1">
        <w:r w:rsidRPr="008517C7">
          <w:rPr>
            <w:rStyle w:val="Hyperlink"/>
            <w:b/>
            <w:color w:val="auto"/>
            <w:sz w:val="24"/>
            <w:szCs w:val="24"/>
            <w:u w:val="none"/>
          </w:rPr>
          <w:t>2.1 Целевой раздел</w:t>
        </w:r>
        <w:r w:rsidRPr="008517C7">
          <w:rPr>
            <w:webHidden/>
            <w:color w:val="auto"/>
            <w:sz w:val="24"/>
            <w:szCs w:val="24"/>
          </w:rPr>
          <w:tab/>
        </w:r>
      </w:hyperlink>
    </w:p>
    <w:p w:rsidR="004A47E2" w:rsidRPr="008517C7" w:rsidRDefault="004A47E2" w:rsidP="006E3228">
      <w:pPr>
        <w:pStyle w:val="TOC3"/>
        <w:rPr>
          <w:rFonts w:eastAsia="Times New Roman"/>
          <w:noProof/>
          <w:kern w:val="0"/>
          <w:sz w:val="24"/>
          <w:szCs w:val="24"/>
          <w:lang w:eastAsia="ru-RU"/>
        </w:rPr>
      </w:pPr>
      <w:hyperlink w:anchor="_Toc413974293" w:history="1">
        <w:r w:rsidRPr="008517C7">
          <w:rPr>
            <w:rStyle w:val="Hyperlink"/>
            <w:rFonts w:ascii="Times New Roman" w:hAnsi="Times New Roman"/>
            <w:b/>
            <w:noProof/>
            <w:color w:val="auto"/>
            <w:sz w:val="24"/>
            <w:szCs w:val="24"/>
            <w:u w:val="none"/>
          </w:rPr>
          <w:t>2.1.1. Пояснительная записка</w:t>
        </w:r>
        <w:r w:rsidRPr="008517C7">
          <w:rPr>
            <w:noProof/>
            <w:webHidden/>
            <w:sz w:val="24"/>
            <w:szCs w:val="24"/>
          </w:rPr>
          <w:tab/>
        </w:r>
      </w:hyperlink>
    </w:p>
    <w:p w:rsidR="004A47E2" w:rsidRPr="008517C7" w:rsidRDefault="004A47E2" w:rsidP="006E3228">
      <w:pPr>
        <w:pStyle w:val="TOC3"/>
        <w:rPr>
          <w:rFonts w:eastAsia="Times New Roman"/>
          <w:noProof/>
          <w:kern w:val="0"/>
          <w:sz w:val="24"/>
          <w:szCs w:val="24"/>
          <w:lang w:eastAsia="ru-RU"/>
        </w:rPr>
      </w:pPr>
      <w:hyperlink w:anchor="_Toc413974294" w:history="1">
        <w:r w:rsidRPr="008517C7">
          <w:rPr>
            <w:rStyle w:val="Hyperlink"/>
            <w:rFonts w:ascii="Times New Roman" w:hAnsi="Times New Roman"/>
            <w:b/>
            <w:noProof/>
            <w:color w:val="auto"/>
            <w:sz w:val="24"/>
            <w:szCs w:val="24"/>
            <w:u w:val="none"/>
          </w:rPr>
          <w:t>2.1.2.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r w:rsidRPr="008517C7">
          <w:rPr>
            <w:noProof/>
            <w:webHidden/>
            <w:sz w:val="24"/>
            <w:szCs w:val="24"/>
          </w:rPr>
          <w:tab/>
        </w:r>
      </w:hyperlink>
    </w:p>
    <w:p w:rsidR="004A47E2" w:rsidRPr="008517C7" w:rsidRDefault="004A47E2" w:rsidP="006E3228">
      <w:pPr>
        <w:pStyle w:val="TOC3"/>
        <w:rPr>
          <w:rFonts w:eastAsia="Times New Roman"/>
          <w:noProof/>
          <w:kern w:val="0"/>
          <w:sz w:val="24"/>
          <w:szCs w:val="24"/>
          <w:lang w:eastAsia="ru-RU"/>
        </w:rPr>
      </w:pPr>
      <w:hyperlink w:anchor="_Toc413974295" w:history="1">
        <w:r w:rsidRPr="008517C7">
          <w:rPr>
            <w:rStyle w:val="Hyperlink"/>
            <w:rFonts w:ascii="Times New Roman" w:hAnsi="Times New Roman"/>
            <w:b/>
            <w:noProof/>
            <w:color w:val="auto"/>
            <w:sz w:val="24"/>
            <w:szCs w:val="24"/>
            <w:u w:val="none"/>
          </w:rPr>
          <w:t>2.1.3.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r w:rsidRPr="008517C7">
          <w:rPr>
            <w:noProof/>
            <w:webHidden/>
            <w:sz w:val="24"/>
            <w:szCs w:val="24"/>
          </w:rPr>
          <w:tab/>
        </w:r>
      </w:hyperlink>
    </w:p>
    <w:p w:rsidR="004A47E2" w:rsidRPr="008517C7" w:rsidRDefault="004A47E2" w:rsidP="006E3228">
      <w:pPr>
        <w:pStyle w:val="TOC2"/>
        <w:ind w:right="0"/>
        <w:rPr>
          <w:rFonts w:eastAsia="Times New Roman"/>
          <w:color w:val="auto"/>
          <w:kern w:val="0"/>
          <w:sz w:val="24"/>
          <w:szCs w:val="24"/>
          <w:lang w:eastAsia="ru-RU"/>
        </w:rPr>
      </w:pPr>
      <w:hyperlink w:anchor="_Toc413974296" w:history="1">
        <w:r w:rsidRPr="008517C7">
          <w:rPr>
            <w:rStyle w:val="Hyperlink"/>
            <w:b/>
            <w:color w:val="auto"/>
            <w:sz w:val="24"/>
            <w:szCs w:val="24"/>
            <w:u w:val="none"/>
          </w:rPr>
          <w:t>2.2. Содержательный раздел</w:t>
        </w:r>
        <w:r w:rsidRPr="008517C7">
          <w:rPr>
            <w:webHidden/>
            <w:color w:val="auto"/>
            <w:sz w:val="24"/>
            <w:szCs w:val="24"/>
          </w:rPr>
          <w:tab/>
        </w:r>
      </w:hyperlink>
    </w:p>
    <w:p w:rsidR="004A47E2" w:rsidRPr="008517C7" w:rsidRDefault="004A47E2" w:rsidP="006E3228">
      <w:pPr>
        <w:pStyle w:val="TOC3"/>
        <w:rPr>
          <w:rFonts w:eastAsia="Times New Roman"/>
          <w:noProof/>
          <w:kern w:val="0"/>
          <w:sz w:val="24"/>
          <w:szCs w:val="24"/>
          <w:lang w:eastAsia="ru-RU"/>
        </w:rPr>
      </w:pPr>
      <w:r w:rsidRPr="008517C7">
        <w:rPr>
          <w:rStyle w:val="Hyperlink"/>
          <w:rFonts w:ascii="Times New Roman" w:hAnsi="Times New Roman"/>
          <w:b/>
          <w:noProof/>
          <w:color w:val="auto"/>
          <w:sz w:val="24"/>
          <w:szCs w:val="24"/>
          <w:u w:val="none"/>
        </w:rPr>
        <w:t>2.2.1. Направления и содержание программы коррекционной работы…</w:t>
      </w:r>
      <w:r w:rsidRPr="008517C7">
        <w:rPr>
          <w:rStyle w:val="Hyperlink"/>
          <w:rFonts w:ascii="Times New Roman" w:hAnsi="Times New Roman"/>
          <w:noProof/>
          <w:color w:val="auto"/>
          <w:sz w:val="24"/>
          <w:szCs w:val="24"/>
          <w:u w:val="none"/>
        </w:rPr>
        <w:t>…………………………………………………………….……..…</w:t>
      </w:r>
    </w:p>
    <w:p w:rsidR="004A47E2" w:rsidRPr="008517C7" w:rsidRDefault="004A47E2" w:rsidP="006E3228">
      <w:pPr>
        <w:pStyle w:val="TOC2"/>
        <w:ind w:right="0"/>
        <w:rPr>
          <w:rFonts w:eastAsia="Times New Roman"/>
          <w:color w:val="auto"/>
          <w:kern w:val="0"/>
          <w:sz w:val="24"/>
          <w:szCs w:val="24"/>
          <w:lang w:eastAsia="ru-RU"/>
        </w:rPr>
      </w:pPr>
      <w:hyperlink w:anchor="_Toc413974298" w:history="1">
        <w:r w:rsidRPr="008517C7">
          <w:rPr>
            <w:rStyle w:val="Hyperlink"/>
            <w:b/>
            <w:color w:val="auto"/>
            <w:sz w:val="24"/>
            <w:szCs w:val="24"/>
            <w:u w:val="none"/>
          </w:rPr>
          <w:t>2.3. Организационный раздел</w:t>
        </w:r>
        <w:r w:rsidRPr="008517C7">
          <w:rPr>
            <w:webHidden/>
            <w:color w:val="auto"/>
            <w:sz w:val="24"/>
            <w:szCs w:val="24"/>
          </w:rPr>
          <w:tab/>
        </w:r>
      </w:hyperlink>
    </w:p>
    <w:p w:rsidR="004A47E2" w:rsidRPr="008517C7" w:rsidRDefault="004A47E2" w:rsidP="006E3228">
      <w:pPr>
        <w:pStyle w:val="TOC3"/>
        <w:rPr>
          <w:rFonts w:eastAsia="Times New Roman"/>
          <w:noProof/>
          <w:kern w:val="0"/>
          <w:sz w:val="24"/>
          <w:szCs w:val="24"/>
          <w:lang w:eastAsia="ru-RU"/>
        </w:rPr>
      </w:pPr>
      <w:hyperlink w:anchor="_Toc413974299" w:history="1">
        <w:r w:rsidRPr="008517C7">
          <w:rPr>
            <w:rStyle w:val="Hyperlink"/>
            <w:rFonts w:ascii="Times New Roman" w:hAnsi="Times New Roman"/>
            <w:b/>
            <w:noProof/>
            <w:color w:val="auto"/>
            <w:sz w:val="24"/>
            <w:szCs w:val="24"/>
            <w:u w:val="none"/>
          </w:rPr>
          <w:t>2.3.1. Учебный план</w:t>
        </w:r>
        <w:r w:rsidRPr="008517C7">
          <w:rPr>
            <w:noProof/>
            <w:webHidden/>
            <w:sz w:val="24"/>
            <w:szCs w:val="24"/>
          </w:rPr>
          <w:tab/>
        </w:r>
      </w:hyperlink>
    </w:p>
    <w:p w:rsidR="004A47E2" w:rsidRPr="008517C7" w:rsidRDefault="004A47E2" w:rsidP="006E3228">
      <w:pPr>
        <w:pStyle w:val="TOC3"/>
        <w:rPr>
          <w:rFonts w:eastAsia="Times New Roman"/>
          <w:noProof/>
          <w:kern w:val="0"/>
          <w:sz w:val="24"/>
          <w:szCs w:val="24"/>
          <w:lang w:eastAsia="ru-RU"/>
        </w:rPr>
      </w:pPr>
      <w:hyperlink w:anchor="_Toc413974300" w:history="1">
        <w:r w:rsidRPr="008517C7">
          <w:rPr>
            <w:rStyle w:val="Hyperlink"/>
            <w:rFonts w:ascii="Times New Roman" w:hAnsi="Times New Roman"/>
            <w:b/>
            <w:noProof/>
            <w:color w:val="auto"/>
            <w:sz w:val="24"/>
            <w:szCs w:val="24"/>
            <w:u w:val="none"/>
          </w:rPr>
          <w:t>2.3.2.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r w:rsidRPr="008517C7">
          <w:rPr>
            <w:noProof/>
            <w:webHidden/>
            <w:sz w:val="24"/>
            <w:szCs w:val="24"/>
          </w:rPr>
          <w:t>…</w:t>
        </w:r>
        <w:r w:rsidRPr="008517C7">
          <w:rPr>
            <w:noProof/>
            <w:webHidden/>
            <w:sz w:val="24"/>
            <w:szCs w:val="24"/>
            <w:lang w:val="en-US"/>
          </w:rPr>
          <w:t>……………………………………</w:t>
        </w:r>
      </w:hyperlink>
    </w:p>
    <w:p w:rsidR="004A47E2" w:rsidRPr="008517C7" w:rsidRDefault="004A47E2" w:rsidP="006E3228">
      <w:pPr>
        <w:spacing w:before="240" w:after="240" w:line="240" w:lineRule="auto"/>
        <w:jc w:val="center"/>
        <w:outlineLvl w:val="0"/>
        <w:rPr>
          <w:rFonts w:ascii="Times New Roman" w:hAnsi="Times New Roman" w:cs="Times New Roman"/>
          <w:b/>
          <w:sz w:val="24"/>
          <w:szCs w:val="24"/>
        </w:rPr>
      </w:pPr>
      <w:r w:rsidRPr="008517C7">
        <w:rPr>
          <w:sz w:val="24"/>
          <w:szCs w:val="24"/>
        </w:rPr>
        <w:fldChar w:fldCharType="end"/>
      </w:r>
    </w:p>
    <w:p w:rsidR="004A47E2" w:rsidRPr="008517C7" w:rsidRDefault="004A47E2" w:rsidP="0082250F">
      <w:pPr>
        <w:spacing w:before="240" w:after="240" w:line="240" w:lineRule="auto"/>
        <w:jc w:val="center"/>
        <w:outlineLvl w:val="0"/>
        <w:rPr>
          <w:rFonts w:ascii="Times New Roman" w:hAnsi="Times New Roman" w:cs="Times New Roman"/>
          <w:b/>
          <w:sz w:val="24"/>
          <w:szCs w:val="24"/>
        </w:rPr>
      </w:pPr>
    </w:p>
    <w:p w:rsidR="004A47E2" w:rsidRDefault="004A47E2" w:rsidP="0082250F">
      <w:pPr>
        <w:spacing w:before="240" w:after="240" w:line="240" w:lineRule="auto"/>
        <w:jc w:val="center"/>
        <w:outlineLvl w:val="0"/>
        <w:rPr>
          <w:rFonts w:ascii="Times New Roman" w:hAnsi="Times New Roman" w:cs="Times New Roman"/>
          <w:b/>
          <w:sz w:val="24"/>
          <w:szCs w:val="24"/>
        </w:rPr>
      </w:pPr>
    </w:p>
    <w:p w:rsidR="004A47E2" w:rsidRDefault="004A47E2" w:rsidP="0082250F">
      <w:pPr>
        <w:spacing w:before="240" w:after="240" w:line="240" w:lineRule="auto"/>
        <w:jc w:val="center"/>
        <w:outlineLvl w:val="0"/>
        <w:rPr>
          <w:rFonts w:ascii="Times New Roman" w:hAnsi="Times New Roman" w:cs="Times New Roman"/>
          <w:b/>
          <w:sz w:val="24"/>
          <w:szCs w:val="24"/>
        </w:rPr>
      </w:pPr>
    </w:p>
    <w:p w:rsidR="004A47E2" w:rsidRDefault="004A47E2" w:rsidP="0082250F">
      <w:pPr>
        <w:spacing w:before="240" w:after="240" w:line="240" w:lineRule="auto"/>
        <w:jc w:val="center"/>
        <w:outlineLvl w:val="0"/>
        <w:rPr>
          <w:rFonts w:ascii="Times New Roman" w:hAnsi="Times New Roman" w:cs="Times New Roman"/>
          <w:b/>
          <w:sz w:val="24"/>
          <w:szCs w:val="24"/>
        </w:rPr>
      </w:pPr>
    </w:p>
    <w:p w:rsidR="004A47E2" w:rsidRDefault="004A47E2" w:rsidP="0082250F">
      <w:pPr>
        <w:spacing w:before="240" w:after="240" w:line="240" w:lineRule="auto"/>
        <w:jc w:val="center"/>
        <w:outlineLvl w:val="0"/>
        <w:rPr>
          <w:rFonts w:ascii="Times New Roman" w:hAnsi="Times New Roman" w:cs="Times New Roman"/>
          <w:b/>
          <w:sz w:val="24"/>
          <w:szCs w:val="24"/>
        </w:rPr>
      </w:pPr>
    </w:p>
    <w:p w:rsidR="004A47E2" w:rsidRDefault="004A47E2" w:rsidP="0082250F">
      <w:pPr>
        <w:spacing w:before="240" w:after="240" w:line="240" w:lineRule="auto"/>
        <w:jc w:val="center"/>
        <w:outlineLvl w:val="0"/>
        <w:rPr>
          <w:rFonts w:ascii="Times New Roman" w:hAnsi="Times New Roman" w:cs="Times New Roman"/>
          <w:b/>
          <w:sz w:val="24"/>
          <w:szCs w:val="24"/>
        </w:rPr>
      </w:pPr>
    </w:p>
    <w:p w:rsidR="004A47E2" w:rsidRPr="008517C7" w:rsidRDefault="004A47E2" w:rsidP="0082250F">
      <w:pPr>
        <w:spacing w:before="240" w:after="240" w:line="240" w:lineRule="auto"/>
        <w:jc w:val="center"/>
        <w:outlineLvl w:val="0"/>
        <w:rPr>
          <w:rFonts w:ascii="Times New Roman" w:hAnsi="Times New Roman" w:cs="Times New Roman"/>
          <w:b/>
          <w:sz w:val="24"/>
          <w:szCs w:val="24"/>
        </w:rPr>
      </w:pPr>
    </w:p>
    <w:p w:rsidR="004A47E2" w:rsidRPr="008517C7" w:rsidRDefault="004A47E2" w:rsidP="0082250F">
      <w:pPr>
        <w:spacing w:before="240" w:after="240" w:line="240" w:lineRule="auto"/>
        <w:jc w:val="center"/>
        <w:outlineLvl w:val="0"/>
        <w:rPr>
          <w:rFonts w:ascii="Times New Roman" w:hAnsi="Times New Roman" w:cs="Times New Roman"/>
          <w:b/>
          <w:sz w:val="24"/>
          <w:szCs w:val="24"/>
        </w:rPr>
      </w:pPr>
    </w:p>
    <w:p w:rsidR="004A47E2" w:rsidRPr="003B6D9A" w:rsidRDefault="004A47E2" w:rsidP="003B6D9A">
      <w:pPr>
        <w:spacing w:before="240" w:after="240" w:line="240" w:lineRule="auto"/>
        <w:outlineLvl w:val="0"/>
        <w:rPr>
          <w:rFonts w:ascii="Times New Roman" w:hAnsi="Times New Roman" w:cs="Times New Roman"/>
          <w:b/>
          <w:sz w:val="24"/>
          <w:szCs w:val="24"/>
        </w:rPr>
      </w:pPr>
      <w:bookmarkStart w:id="0" w:name="_Toc413974290"/>
      <w:r w:rsidRPr="003B6D9A">
        <w:rPr>
          <w:rFonts w:ascii="Times New Roman" w:hAnsi="Times New Roman" w:cs="Times New Roman"/>
          <w:b/>
          <w:sz w:val="24"/>
          <w:szCs w:val="24"/>
        </w:rPr>
        <w:t>1.ОБЩИЕ ПОЛОЖЕНИЯ</w:t>
      </w:r>
      <w:bookmarkEnd w:id="0"/>
    </w:p>
    <w:p w:rsidR="004A47E2" w:rsidRPr="003B6D9A" w:rsidRDefault="004A47E2" w:rsidP="003B6D9A">
      <w:pPr>
        <w:tabs>
          <w:tab w:val="left" w:pos="0"/>
          <w:tab w:val="right" w:leader="dot" w:pos="9639"/>
        </w:tabs>
        <w:spacing w:after="0" w:line="360" w:lineRule="auto"/>
        <w:ind w:firstLine="709"/>
        <w:jc w:val="both"/>
        <w:rPr>
          <w:rFonts w:ascii="Times New Roman" w:hAnsi="Times New Roman" w:cs="Times New Roman"/>
          <w:sz w:val="24"/>
          <w:szCs w:val="24"/>
        </w:rPr>
      </w:pPr>
      <w:r w:rsidRPr="003B6D9A">
        <w:rPr>
          <w:rFonts w:ascii="Times New Roman" w:hAnsi="Times New Roman" w:cs="Times New Roman"/>
          <w:sz w:val="24"/>
          <w:szCs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4A47E2" w:rsidRPr="003B6D9A" w:rsidRDefault="004A47E2" w:rsidP="003B6D9A">
      <w:pPr>
        <w:pStyle w:val="ConsPlusNormal"/>
        <w:spacing w:line="360" w:lineRule="auto"/>
        <w:ind w:firstLine="709"/>
        <w:jc w:val="both"/>
        <w:rPr>
          <w:rFonts w:ascii="Times New Roman" w:hAnsi="Times New Roman" w:cs="Times New Roman"/>
          <w:sz w:val="24"/>
          <w:szCs w:val="24"/>
        </w:rPr>
      </w:pPr>
      <w:r w:rsidRPr="003B6D9A">
        <w:rPr>
          <w:rFonts w:ascii="Times New Roman" w:hAnsi="Times New Roman" w:cs="Times New Roman"/>
          <w:sz w:val="24"/>
          <w:szCs w:val="24"/>
        </w:rPr>
        <w:t>АООП НОО обучающихся с ТНР определяет содержание образования, ожидаемые результаты и условия ее реализации.</w:t>
      </w:r>
    </w:p>
    <w:p w:rsidR="004A47E2" w:rsidRPr="00056FC2" w:rsidRDefault="004A47E2" w:rsidP="003B6D9A">
      <w:pPr>
        <w:tabs>
          <w:tab w:val="left" w:pos="0"/>
        </w:tabs>
        <w:suppressAutoHyphens w:val="0"/>
        <w:spacing w:after="0" w:line="360" w:lineRule="auto"/>
        <w:ind w:firstLine="720"/>
        <w:jc w:val="both"/>
        <w:rPr>
          <w:rFonts w:ascii="Times New Roman" w:hAnsi="Times New Roman" w:cs="Times New Roman"/>
          <w:b/>
          <w:color w:val="auto"/>
          <w:kern w:val="28"/>
          <w:sz w:val="24"/>
          <w:szCs w:val="24"/>
        </w:rPr>
      </w:pPr>
      <w:r w:rsidRPr="00056FC2">
        <w:rPr>
          <w:rFonts w:ascii="Times New Roman" w:hAnsi="Times New Roman" w:cs="Times New Roman"/>
          <w:b/>
          <w:color w:val="auto"/>
          <w:kern w:val="28"/>
          <w:sz w:val="24"/>
          <w:szCs w:val="24"/>
        </w:rPr>
        <w:t xml:space="preserve">В основу </w:t>
      </w:r>
      <w:r w:rsidRPr="00056FC2">
        <w:rPr>
          <w:rFonts w:ascii="Times New Roman" w:hAnsi="Times New Roman" w:cs="Times New Roman"/>
          <w:b/>
          <w:color w:val="auto"/>
          <w:spacing w:val="2"/>
          <w:kern w:val="28"/>
          <w:sz w:val="24"/>
          <w:szCs w:val="24"/>
        </w:rPr>
        <w:t xml:space="preserve">формирования АООП НОО </w:t>
      </w:r>
      <w:r w:rsidRPr="00056FC2">
        <w:rPr>
          <w:rFonts w:ascii="Times New Roman" w:hAnsi="Times New Roman" w:cs="Times New Roman"/>
          <w:b/>
          <w:color w:val="auto"/>
          <w:kern w:val="28"/>
          <w:sz w:val="24"/>
          <w:szCs w:val="24"/>
        </w:rPr>
        <w:t>обучающихся с ТНР положены следующие принципы:</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3B6D9A">
        <w:rPr>
          <w:rStyle w:val="FootnoteReference"/>
          <w:rFonts w:ascii="Times New Roman" w:hAnsi="Times New Roman"/>
          <w:color w:val="auto"/>
          <w:kern w:val="28"/>
          <w:sz w:val="24"/>
          <w:szCs w:val="24"/>
        </w:rPr>
        <w:footnoteReference w:id="1"/>
      </w:r>
      <w:r w:rsidRPr="003B6D9A">
        <w:rPr>
          <w:rFonts w:ascii="Times New Roman" w:hAnsi="Times New Roman" w:cs="Times New Roman"/>
          <w:color w:val="auto"/>
          <w:kern w:val="28"/>
          <w:sz w:val="24"/>
          <w:szCs w:val="24"/>
        </w:rPr>
        <w:t xml:space="preserve">; </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коррекционной направленности образовательного процесса;</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 xml:space="preserve">онтогенетический принцип; </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принцип сотрудничества с семьей.</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В основу разработки АООП</w:t>
      </w:r>
      <w:r w:rsidRPr="003B6D9A">
        <w:rPr>
          <w:rFonts w:ascii="Times New Roman" w:hAnsi="Times New Roman" w:cs="Times New Roman"/>
          <w:bCs/>
          <w:iCs/>
          <w:color w:val="auto"/>
          <w:kern w:val="28"/>
          <w:sz w:val="24"/>
          <w:szCs w:val="24"/>
        </w:rPr>
        <w:t xml:space="preserve"> НОО</w:t>
      </w:r>
      <w:r w:rsidRPr="003B6D9A">
        <w:rPr>
          <w:rFonts w:ascii="Times New Roman" w:hAnsi="Times New Roman" w:cs="Times New Roman"/>
          <w:color w:val="auto"/>
          <w:kern w:val="28"/>
          <w:sz w:val="24"/>
          <w:szCs w:val="24"/>
        </w:rPr>
        <w:t xml:space="preserve"> обучающихся с ТНР заложены дифференцированный,  деятельностный  и системный подходы.</w:t>
      </w:r>
    </w:p>
    <w:p w:rsidR="004A47E2" w:rsidRPr="003B6D9A" w:rsidRDefault="004A47E2" w:rsidP="003B6D9A">
      <w:pPr>
        <w:tabs>
          <w:tab w:val="left" w:pos="0"/>
        </w:tabs>
        <w:spacing w:after="0" w:line="360" w:lineRule="auto"/>
        <w:ind w:firstLine="720"/>
        <w:jc w:val="both"/>
        <w:rPr>
          <w:rFonts w:ascii="Times New Roman" w:hAnsi="Times New Roman" w:cs="Times New Roman"/>
          <w:bCs/>
          <w:iCs/>
          <w:color w:val="auto"/>
          <w:kern w:val="28"/>
          <w:sz w:val="24"/>
          <w:szCs w:val="24"/>
        </w:rPr>
      </w:pPr>
      <w:r w:rsidRPr="003B6D9A">
        <w:rPr>
          <w:rFonts w:ascii="Times New Roman" w:hAnsi="Times New Roman" w:cs="Times New Roman"/>
          <w:b/>
          <w:bCs/>
          <w:i/>
          <w:iCs/>
          <w:color w:val="auto"/>
          <w:kern w:val="28"/>
          <w:sz w:val="24"/>
          <w:szCs w:val="24"/>
        </w:rPr>
        <w:t>Дифференцированный подход</w:t>
      </w:r>
      <w:r w:rsidRPr="003B6D9A">
        <w:rPr>
          <w:rFonts w:ascii="Times New Roman" w:hAnsi="Times New Roman" w:cs="Times New Roman"/>
          <w:bCs/>
          <w:iCs/>
          <w:color w:val="auto"/>
          <w:kern w:val="28"/>
          <w:sz w:val="24"/>
          <w:szCs w:val="24"/>
        </w:rPr>
        <w:t xml:space="preserve"> к построению АООП НОО </w:t>
      </w:r>
      <w:r w:rsidRPr="003B6D9A">
        <w:rPr>
          <w:rFonts w:ascii="Times New Roman" w:hAnsi="Times New Roman" w:cs="Times New Roman"/>
          <w:color w:val="auto"/>
          <w:kern w:val="28"/>
          <w:sz w:val="24"/>
          <w:szCs w:val="24"/>
        </w:rPr>
        <w:t xml:space="preserve">обучающихся с ТНР </w:t>
      </w:r>
      <w:r w:rsidRPr="003B6D9A">
        <w:rPr>
          <w:rFonts w:ascii="Times New Roman" w:hAnsi="Times New Roman" w:cs="Times New Roman"/>
          <w:bCs/>
          <w:iCs/>
          <w:color w:val="auto"/>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3B6D9A">
        <w:rPr>
          <w:rFonts w:ascii="Times New Roman" w:hAnsi="Times New Roman" w:cs="Times New Roman"/>
          <w:color w:val="auto"/>
          <w:kern w:val="28"/>
          <w:sz w:val="24"/>
          <w:szCs w:val="24"/>
        </w:rPr>
        <w:t>обучающихся с ОВЗ</w:t>
      </w:r>
      <w:r w:rsidRPr="003B6D9A">
        <w:rPr>
          <w:rFonts w:ascii="Times New Roman" w:hAnsi="Times New Roman" w:cs="Times New Roman"/>
          <w:bCs/>
          <w:iCs/>
          <w:color w:val="auto"/>
          <w:kern w:val="28"/>
          <w:sz w:val="24"/>
          <w:szCs w:val="24"/>
        </w:rPr>
        <w:t xml:space="preserve"> требованиями к:</w:t>
      </w:r>
    </w:p>
    <w:p w:rsidR="004A47E2" w:rsidRPr="003B6D9A" w:rsidRDefault="004A47E2" w:rsidP="003B6D9A">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4"/>
          <w:szCs w:val="24"/>
        </w:rPr>
      </w:pPr>
      <w:r w:rsidRPr="003B6D9A">
        <w:rPr>
          <w:rFonts w:ascii="Times New Roman" w:hAnsi="Times New Roman" w:cs="Times New Roman"/>
          <w:bCs/>
          <w:iCs/>
          <w:color w:val="auto"/>
          <w:kern w:val="28"/>
          <w:sz w:val="24"/>
          <w:szCs w:val="24"/>
        </w:rPr>
        <w:t>структуре образовательной программы;</w:t>
      </w:r>
    </w:p>
    <w:p w:rsidR="004A47E2" w:rsidRPr="003B6D9A" w:rsidRDefault="004A47E2" w:rsidP="003B6D9A">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4"/>
          <w:szCs w:val="24"/>
        </w:rPr>
      </w:pPr>
      <w:r w:rsidRPr="003B6D9A">
        <w:rPr>
          <w:rFonts w:ascii="Times New Roman" w:hAnsi="Times New Roman" w:cs="Times New Roman"/>
          <w:bCs/>
          <w:iCs/>
          <w:color w:val="auto"/>
          <w:kern w:val="28"/>
          <w:sz w:val="24"/>
          <w:szCs w:val="24"/>
        </w:rPr>
        <w:t xml:space="preserve">условиям реализации образовательной программы; </w:t>
      </w:r>
    </w:p>
    <w:p w:rsidR="004A47E2" w:rsidRPr="003B6D9A" w:rsidRDefault="004A47E2" w:rsidP="003B6D9A">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4"/>
          <w:szCs w:val="24"/>
        </w:rPr>
      </w:pPr>
      <w:r w:rsidRPr="003B6D9A">
        <w:rPr>
          <w:rFonts w:ascii="Times New Roman" w:hAnsi="Times New Roman" w:cs="Times New Roman"/>
          <w:bCs/>
          <w:iCs/>
          <w:color w:val="auto"/>
          <w:kern w:val="28"/>
          <w:sz w:val="24"/>
          <w:szCs w:val="24"/>
        </w:rPr>
        <w:t>результатам образования.</w:t>
      </w:r>
    </w:p>
    <w:p w:rsidR="004A47E2" w:rsidRPr="003B6D9A" w:rsidRDefault="004A47E2" w:rsidP="003B6D9A">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4"/>
          <w:szCs w:val="24"/>
        </w:rPr>
      </w:pPr>
      <w:r w:rsidRPr="003B6D9A">
        <w:rPr>
          <w:rFonts w:ascii="Times New Roman" w:hAnsi="Times New Roman" w:cs="Times New Roman"/>
          <w:bCs/>
          <w:iCs/>
          <w:color w:val="auto"/>
          <w:kern w:val="28"/>
          <w:sz w:val="24"/>
          <w:szCs w:val="24"/>
        </w:rPr>
        <w:t xml:space="preserve">Применение дифференцированного подхода обеспечивает </w:t>
      </w:r>
      <w:r w:rsidRPr="003B6D9A">
        <w:rPr>
          <w:rFonts w:ascii="Times New Roman" w:hAnsi="Times New Roman" w:cs="Times New Roman"/>
          <w:color w:val="auto"/>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b/>
          <w:bCs/>
          <w:i/>
          <w:iCs/>
          <w:color w:val="auto"/>
          <w:kern w:val="28"/>
          <w:sz w:val="24"/>
          <w:szCs w:val="24"/>
        </w:rPr>
        <w:t>Деятельностный</w:t>
      </w:r>
      <w:r w:rsidRPr="003B6D9A">
        <w:rPr>
          <w:rFonts w:ascii="Times New Roman" w:hAnsi="Times New Roman" w:cs="Times New Roman"/>
          <w:color w:val="auto"/>
          <w:kern w:val="28"/>
          <w:sz w:val="24"/>
          <w:szCs w:val="24"/>
        </w:rPr>
        <w:t xml:space="preserve"> </w:t>
      </w:r>
      <w:r w:rsidRPr="003B6D9A">
        <w:rPr>
          <w:rFonts w:ascii="Times New Roman" w:hAnsi="Times New Roman" w:cs="Times New Roman"/>
          <w:b/>
          <w:i/>
          <w:color w:val="auto"/>
          <w:kern w:val="28"/>
          <w:sz w:val="24"/>
          <w:szCs w:val="24"/>
        </w:rPr>
        <w:t>подход</w:t>
      </w:r>
      <w:r w:rsidRPr="003B6D9A">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4A47E2" w:rsidRPr="003B6D9A" w:rsidRDefault="004A47E2" w:rsidP="003B6D9A">
      <w:pPr>
        <w:tabs>
          <w:tab w:val="left" w:pos="0"/>
        </w:tabs>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В контексте разработки АООП начального общего образования обучающихся с ТНР  реализация деятельностного подхода обеспечивает:</w:t>
      </w:r>
    </w:p>
    <w:p w:rsidR="004A47E2" w:rsidRPr="003B6D9A" w:rsidRDefault="004A47E2" w:rsidP="003B6D9A">
      <w:pPr>
        <w:tabs>
          <w:tab w:val="left" w:pos="0"/>
        </w:tabs>
        <w:suppressAutoHyphens w:val="0"/>
        <w:spacing w:after="0" w:line="360" w:lineRule="auto"/>
        <w:ind w:left="360" w:firstLine="34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придание результатам образования социально и личностно значимого</w:t>
      </w:r>
    </w:p>
    <w:p w:rsidR="004A47E2" w:rsidRPr="003B6D9A" w:rsidRDefault="004A47E2" w:rsidP="003B6D9A">
      <w:pPr>
        <w:tabs>
          <w:tab w:val="left" w:pos="0"/>
        </w:tabs>
        <w:suppressAutoHyphens w:val="0"/>
        <w:spacing w:after="0" w:line="360" w:lineRule="auto"/>
        <w:ind w:firstLine="34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характера;</w:t>
      </w:r>
    </w:p>
    <w:p w:rsidR="004A47E2" w:rsidRPr="003B6D9A" w:rsidRDefault="004A47E2" w:rsidP="003B6D9A">
      <w:pPr>
        <w:tabs>
          <w:tab w:val="left" w:pos="0"/>
        </w:tabs>
        <w:suppressAutoHyphens w:val="0"/>
        <w:spacing w:after="0" w:line="360" w:lineRule="auto"/>
        <w:ind w:firstLine="70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4A47E2" w:rsidRPr="003B6D9A" w:rsidRDefault="004A47E2" w:rsidP="003B6D9A">
      <w:pPr>
        <w:tabs>
          <w:tab w:val="left" w:pos="0"/>
        </w:tabs>
        <w:suppressAutoHyphens w:val="0"/>
        <w:spacing w:after="0" w:line="360" w:lineRule="auto"/>
        <w:ind w:left="360" w:firstLine="34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существенное повышение мотивации и интереса к учению,</w:t>
      </w:r>
    </w:p>
    <w:p w:rsidR="004A47E2" w:rsidRPr="003B6D9A" w:rsidRDefault="004A47E2" w:rsidP="003B6D9A">
      <w:pPr>
        <w:tabs>
          <w:tab w:val="left" w:pos="0"/>
        </w:tabs>
        <w:suppressAutoHyphens w:val="0"/>
        <w:spacing w:after="0" w:line="360" w:lineRule="auto"/>
        <w:ind w:firstLine="70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приобретению нового опыта деятельности и поведения;</w:t>
      </w:r>
    </w:p>
    <w:p w:rsidR="004A47E2" w:rsidRPr="003B6D9A" w:rsidRDefault="004A47E2" w:rsidP="003B6D9A">
      <w:pPr>
        <w:tabs>
          <w:tab w:val="left" w:pos="0"/>
        </w:tabs>
        <w:suppressAutoHyphens w:val="0"/>
        <w:spacing w:after="0" w:line="360" w:lineRule="auto"/>
        <w:ind w:firstLine="70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4A47E2" w:rsidRPr="003B6D9A" w:rsidRDefault="004A47E2" w:rsidP="003B6D9A">
      <w:pPr>
        <w:tabs>
          <w:tab w:val="left" w:pos="0"/>
        </w:tabs>
        <w:suppressAutoHyphens w:val="0"/>
        <w:spacing w:after="0" w:line="360" w:lineRule="auto"/>
        <w:ind w:firstLine="709"/>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4A47E2" w:rsidRPr="003B6D9A" w:rsidRDefault="004A47E2" w:rsidP="003B6D9A">
      <w:pPr>
        <w:tabs>
          <w:tab w:val="left" w:pos="0"/>
        </w:tabs>
        <w:suppressAutoHyphens w:val="0"/>
        <w:spacing w:after="0" w:line="360" w:lineRule="auto"/>
        <w:ind w:firstLine="709"/>
        <w:jc w:val="both"/>
        <w:rPr>
          <w:rFonts w:ascii="Times New Roman" w:hAnsi="Times New Roman" w:cs="Times New Roman"/>
          <w:color w:val="auto"/>
          <w:kern w:val="28"/>
          <w:sz w:val="24"/>
          <w:szCs w:val="24"/>
        </w:rPr>
      </w:pPr>
      <w:r w:rsidRPr="003B6D9A">
        <w:rPr>
          <w:rFonts w:ascii="Times New Roman" w:hAnsi="Times New Roman" w:cs="Times New Roman"/>
          <w:b/>
          <w:i/>
          <w:color w:val="auto"/>
          <w:kern w:val="28"/>
          <w:sz w:val="24"/>
          <w:szCs w:val="24"/>
        </w:rPr>
        <w:t>Системный подход</w:t>
      </w:r>
      <w:r w:rsidRPr="003B6D9A">
        <w:rPr>
          <w:rFonts w:ascii="Times New Roman" w:hAnsi="Times New Roman" w:cs="Times New Roman"/>
          <w:color w:val="auto"/>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В контексте разработки АООП начального общего образования обучающихся с ТНР реализация системного подхода обеспечивает:</w:t>
      </w: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r w:rsidRPr="003B6D9A">
        <w:rPr>
          <w:rFonts w:ascii="Times New Roman" w:hAnsi="Times New Roman" w:cs="Times New Roman"/>
          <w:color w:val="auto"/>
          <w:kern w:val="28"/>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Pr="003B6D9A" w:rsidRDefault="004A47E2" w:rsidP="003B6D9A">
      <w:pPr>
        <w:tabs>
          <w:tab w:val="left" w:pos="0"/>
        </w:tabs>
        <w:suppressAutoHyphens w:val="0"/>
        <w:spacing w:after="0" w:line="360" w:lineRule="auto"/>
        <w:ind w:firstLine="720"/>
        <w:jc w:val="both"/>
        <w:rPr>
          <w:rFonts w:ascii="Times New Roman" w:hAnsi="Times New Roman" w:cs="Times New Roman"/>
          <w:color w:val="auto"/>
          <w:kern w:val="28"/>
          <w:sz w:val="24"/>
          <w:szCs w:val="24"/>
        </w:rPr>
      </w:pPr>
    </w:p>
    <w:p w:rsidR="004A47E2" w:rsidRPr="003B6D9A" w:rsidRDefault="004A47E2" w:rsidP="00B0345B">
      <w:pPr>
        <w:tabs>
          <w:tab w:val="left" w:pos="0"/>
          <w:tab w:val="right" w:leader="dot" w:pos="9639"/>
        </w:tabs>
        <w:spacing w:after="0" w:line="360" w:lineRule="auto"/>
        <w:ind w:firstLine="709"/>
        <w:jc w:val="both"/>
        <w:rPr>
          <w:rFonts w:ascii="Times New Roman" w:hAnsi="Times New Roman" w:cs="Times New Roman"/>
          <w:b/>
          <w:sz w:val="24"/>
          <w:szCs w:val="24"/>
        </w:rPr>
      </w:pPr>
      <w:r w:rsidRPr="003B6D9A">
        <w:rPr>
          <w:rFonts w:ascii="Times New Roman" w:hAnsi="Times New Roman" w:cs="Times New Roman"/>
          <w:b/>
          <w:sz w:val="24"/>
          <w:szCs w:val="24"/>
        </w:rPr>
        <w:t xml:space="preserve">2.1.ЦЕЛЕВОЙ РАЗДЕЛ АООП НОО </w:t>
      </w:r>
    </w:p>
    <w:p w:rsidR="004A47E2" w:rsidRPr="002F23B0" w:rsidRDefault="004A47E2"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2.1.1 </w:t>
      </w:r>
      <w:r w:rsidRPr="002F23B0">
        <w:rPr>
          <w:rFonts w:ascii="Times New Roman" w:hAnsi="Times New Roman" w:cs="Times New Roman"/>
          <w:b/>
          <w:sz w:val="28"/>
          <w:szCs w:val="28"/>
        </w:rPr>
        <w:t xml:space="preserve">Пояснительная записка </w:t>
      </w:r>
    </w:p>
    <w:p w:rsidR="004A47E2"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(вариант 5.1) муниципального автономного общеобразовательного учреждения  «Средняя школа п.Кулотино» (далее – Школа)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АООП НОО (вариант 5.1) разработана в соответствии со следующими нормативными документами: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Законом РФ «Об образовании в Российской Федерации» от 29.12.2012 №273- ФЗ,</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СанПиН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Минобрнауки России от 19 декабря 2014г. №1598,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Уставом Школы,</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 </w:t>
      </w:r>
    </w:p>
    <w:p w:rsidR="004A47E2" w:rsidRPr="008517C7"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 Примерной адаптированной основной общеобразовательной программы начального общего образования обучающихся с ТНР, одобренной решением федерального учебно-методического объединения по общему образованию (протокол 4/15 от 22.12.2015). </w:t>
      </w:r>
    </w:p>
    <w:p w:rsidR="004A47E2"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АООП НОО (вариант 5.1)   МАОУСШ п.Кулотино представляет собой систему взаимосвязанных программ, каждая из которых является самостоятельным звеном, обеспечивающим духовно- нравственное, социальное, интеллектуальное и общекультурное личностное направления развития обучающихся при получении НОО. АООП НОО (вариант 5.1)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w:t>
      </w:r>
    </w:p>
    <w:p w:rsidR="004A47E2"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Цель АООП НОО (вариант 5.1) Школы: обеспечение достижения выпускником НОО планируемых результатов освоения АООП НОО (вариант 5.1) на основе комплексного психолого-педагогического сопровождения обучающихся с ТНР.</w:t>
      </w:r>
    </w:p>
    <w:p w:rsidR="004A47E2"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Задачи, реализуемые при получении НОО:  становление основ гражданской идентичности и мировоззрения обучающихся;</w:t>
      </w:r>
    </w:p>
    <w:p w:rsidR="004A47E2" w:rsidRDefault="004A47E2" w:rsidP="0037786F">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формирование желания и основ умения учиться, способности к организации своей</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деятельности, выявление и развитие возможностей и способностей обучающихся с учетом их индивидуальных особенностей;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обеспечение преемственности начального общего и основного общего образования;</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Помимо реализации общих задач при получении НОО АООП НОО (вариант 5.1) предусматривает решение специальных задач: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своевременное выявление обучающихся с трудностями в обучении;</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определение особых образовательных потребностей обучающихся, обусловленных уровнем их речевого развития;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обучающимся с учѐтом психофизического и речевого развития и индивидуальных возможностей (в соответствии с рекомендациями психолого-медико-педагогической комиссии);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реализация системы мероприятий по социальной адаптации обучающихся; </w:t>
      </w:r>
    </w:p>
    <w:p w:rsidR="004A47E2" w:rsidRDefault="004A47E2" w:rsidP="008517C7">
      <w:pPr>
        <w:tabs>
          <w:tab w:val="left" w:pos="0"/>
          <w:tab w:val="right" w:leader="dot" w:pos="9639"/>
        </w:tabs>
        <w:spacing w:after="0" w:line="480" w:lineRule="auto"/>
        <w:ind w:firstLine="709"/>
        <w:jc w:val="both"/>
        <w:rPr>
          <w:rFonts w:ascii="Times New Roman" w:hAnsi="Times New Roman" w:cs="Times New Roman"/>
          <w:sz w:val="24"/>
          <w:szCs w:val="24"/>
        </w:rPr>
      </w:pPr>
      <w:r w:rsidRPr="008517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обучающихся.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В основу формирования АООП НОО (вариант 5.1) положены следующие принципы:</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517C7">
        <w:rPr>
          <w:rFonts w:ascii="Times New Roman" w:hAnsi="Times New Roman" w:cs="Times New Roman"/>
          <w:sz w:val="24"/>
          <w:szCs w:val="24"/>
        </w:rPr>
        <w:t>общедоступность образования, адаптивность системы образования к уровням и особенностям разв</w:t>
      </w:r>
      <w:r>
        <w:rPr>
          <w:rFonts w:ascii="Times New Roman" w:hAnsi="Times New Roman" w:cs="Times New Roman"/>
          <w:sz w:val="24"/>
          <w:szCs w:val="24"/>
        </w:rPr>
        <w:t xml:space="preserve">ития и подготовки обучающихся;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учет типологических и индивидуальных образовательных потребностей обучающихся;</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коррекционная направленность</w:t>
      </w:r>
      <w:r>
        <w:rPr>
          <w:rFonts w:ascii="Times New Roman" w:hAnsi="Times New Roman" w:cs="Times New Roman"/>
          <w:sz w:val="24"/>
          <w:szCs w:val="24"/>
        </w:rPr>
        <w:t xml:space="preserve"> образовательной деятельности;</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онтогенетический принцип;</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принцип комплексного подхода, использования в полном объеме реабилитационного потенциала с целью обеспечения образовательных и социал</w:t>
      </w:r>
      <w:r>
        <w:rPr>
          <w:rFonts w:ascii="Times New Roman" w:hAnsi="Times New Roman" w:cs="Times New Roman"/>
          <w:sz w:val="24"/>
          <w:szCs w:val="24"/>
        </w:rPr>
        <w:t xml:space="preserve">ьных потребностей обучающихся;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принцип преемственности;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принцип целостности содержания образования (в основе содержания образования не понятие предмета, а понятие предметной области);</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w:t>
      </w:r>
      <w:r>
        <w:rPr>
          <w:rFonts w:ascii="Times New Roman" w:hAnsi="Times New Roman" w:cs="Times New Roman"/>
          <w:sz w:val="24"/>
          <w:szCs w:val="24"/>
        </w:rPr>
        <w:t xml:space="preserve"> деятельности в реальном мире; </w:t>
      </w:r>
      <w:r w:rsidRPr="008517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принцип сотрудничества с семьей.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АООП НОО (вариант 5.1.) разработана с учетом психолого-педагогической характеристики обучающихся с ТНР. Вариант 5.1 предназначается:  для обучающихся с фонетико-фонематическим или фонетическим недоразвитием</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 речи (далее – ФФН и ФН) – дислалия, легкая степень выраженности дизартрии, заикания, ринолалия;  для обучающихся с общим недоразвитием речи (далее - ОНР) III</w:t>
      </w:r>
      <w:r>
        <w:rPr>
          <w:rFonts w:ascii="Times New Roman" w:hAnsi="Times New Roman" w:cs="Times New Roman"/>
          <w:sz w:val="24"/>
          <w:szCs w:val="24"/>
        </w:rPr>
        <w:t xml:space="preserve"> уровня</w:t>
      </w:r>
      <w:r w:rsidRPr="008517C7">
        <w:rPr>
          <w:rFonts w:ascii="Times New Roman" w:hAnsi="Times New Roman" w:cs="Times New Roman"/>
          <w:sz w:val="24"/>
          <w:szCs w:val="24"/>
        </w:rPr>
        <w:t xml:space="preserve"> речевого развития, с нерезко выраженным общим недоразвитием речи (далее НВОРН) IV уровня речевого развития различного генеза, у которых имеются нарушения всех компонентов языка;  для обучающихся с нарушениями чтения и письма.</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w:t>
      </w:r>
      <w:r w:rsidRPr="003924A7">
        <w:rPr>
          <w:rFonts w:ascii="Times New Roman" w:hAnsi="Times New Roman" w:cs="Times New Roman"/>
          <w:b/>
          <w:sz w:val="24"/>
          <w:szCs w:val="24"/>
        </w:rPr>
        <w:t>Психолого-педагогическая характеристика обучающихся с ТНР</w:t>
      </w:r>
      <w:r w:rsidRPr="008517C7">
        <w:rPr>
          <w:rFonts w:ascii="Times New Roman" w:hAnsi="Times New Roman" w:cs="Times New Roman"/>
          <w:sz w:val="24"/>
          <w:szCs w:val="24"/>
        </w:rPr>
        <w:t xml:space="preserve">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анализом. 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ОНР, НВОНР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w:t>
      </w:r>
      <w:r>
        <w:rPr>
          <w:rFonts w:ascii="Times New Roman" w:hAnsi="Times New Roman" w:cs="Times New Roman"/>
          <w:sz w:val="24"/>
          <w:szCs w:val="24"/>
        </w:rPr>
        <w:t xml:space="preserve">уске, замене союзов, инверсии. </w:t>
      </w:r>
      <w:r w:rsidRPr="008517C7">
        <w:rPr>
          <w:rFonts w:ascii="Times New Roman" w:hAnsi="Times New Roman" w:cs="Times New Roman"/>
          <w:sz w:val="24"/>
          <w:szCs w:val="24"/>
        </w:rPr>
        <w:t xml:space="preserve">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
    <w:p w:rsidR="004A47E2" w:rsidRPr="003924A7" w:rsidRDefault="004A47E2" w:rsidP="008517C7">
      <w:pPr>
        <w:tabs>
          <w:tab w:val="left" w:pos="0"/>
          <w:tab w:val="right" w:leader="dot" w:pos="9639"/>
        </w:tabs>
        <w:spacing w:after="0" w:line="480" w:lineRule="auto"/>
        <w:jc w:val="both"/>
        <w:rPr>
          <w:rFonts w:ascii="Times New Roman" w:hAnsi="Times New Roman" w:cs="Times New Roman"/>
          <w:b/>
          <w:sz w:val="24"/>
          <w:szCs w:val="24"/>
        </w:rPr>
      </w:pPr>
      <w:r w:rsidRPr="008517C7">
        <w:rPr>
          <w:rFonts w:ascii="Times New Roman" w:hAnsi="Times New Roman" w:cs="Times New Roman"/>
          <w:sz w:val="24"/>
          <w:szCs w:val="24"/>
        </w:rPr>
        <w:t xml:space="preserve">В основу реализации АООП НОО (вариант 5.1) заложены дифференцированный и деятельностный и системный подходы. 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 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 Дифференцированный подход предполагает учет особых образовательных потребностей обучающихся с ТНР. Выделяют общие образовательные потребности для всех обучающихся с ограниченными возможностями здоровья (далее - ОВЗ) и особые для обучающихся с ТНР. </w:t>
      </w:r>
      <w:r w:rsidRPr="003924A7">
        <w:rPr>
          <w:rFonts w:ascii="Times New Roman" w:hAnsi="Times New Roman" w:cs="Times New Roman"/>
          <w:b/>
          <w:sz w:val="24"/>
          <w:szCs w:val="24"/>
        </w:rPr>
        <w:t xml:space="preserve">К общим образовательным потребностям разных категорий обучающихся с ОВЗ относятся: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w:t>
      </w:r>
      <w:r>
        <w:rPr>
          <w:rFonts w:ascii="Times New Roman" w:hAnsi="Times New Roman" w:cs="Times New Roman"/>
          <w:sz w:val="24"/>
          <w:szCs w:val="24"/>
        </w:rPr>
        <w:t>-</w:t>
      </w:r>
      <w:r w:rsidRPr="008517C7">
        <w:rPr>
          <w:rFonts w:ascii="Times New Roman" w:hAnsi="Times New Roman" w:cs="Times New Roman"/>
          <w:sz w:val="24"/>
          <w:szCs w:val="24"/>
        </w:rPr>
        <w:t xml:space="preserve">получение специальной помощи средствами образования сразу же после выявления первичного нарушения развития;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получение НОО в условиях Школы, адекватного образовательным потребностям обучающегося и степени выраженности его речевого недоразвития;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w:t>
      </w:r>
      <w:r>
        <w:rPr>
          <w:rFonts w:ascii="Times New Roman" w:hAnsi="Times New Roman" w:cs="Times New Roman"/>
          <w:sz w:val="24"/>
          <w:szCs w:val="24"/>
        </w:rPr>
        <w:t>-</w:t>
      </w:r>
      <w:r w:rsidRPr="008517C7">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Школы;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постепенное расширение образовательного пространства, выходящего за пределы Школы. </w:t>
      </w:r>
      <w:r w:rsidRPr="003924A7">
        <w:rPr>
          <w:rFonts w:ascii="Times New Roman" w:hAnsi="Times New Roman" w:cs="Times New Roman"/>
          <w:b/>
          <w:sz w:val="24"/>
          <w:szCs w:val="24"/>
        </w:rPr>
        <w:t>Особые образовательные потребности обучающихся с ТНР</w:t>
      </w:r>
      <w:r w:rsidRPr="008517C7">
        <w:rPr>
          <w:rFonts w:ascii="Times New Roman" w:hAnsi="Times New Roman" w:cs="Times New Roman"/>
          <w:sz w:val="24"/>
          <w:szCs w:val="24"/>
        </w:rPr>
        <w:t xml:space="preserve">: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выявление в максимально раннем периоде обучения детей группы риска (при</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организация логопедической коррекции в соответствии с выявленным нарушением перед началом обучения в школе;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преемственность соде</w:t>
      </w:r>
      <w:r>
        <w:rPr>
          <w:rFonts w:ascii="Times New Roman" w:hAnsi="Times New Roman" w:cs="Times New Roman"/>
          <w:sz w:val="24"/>
          <w:szCs w:val="24"/>
        </w:rPr>
        <w:t xml:space="preserve">ржания и методов дошкольного и </w:t>
      </w:r>
      <w:r w:rsidRPr="008517C7">
        <w:rPr>
          <w:rFonts w:ascii="Times New Roman" w:hAnsi="Times New Roman" w:cs="Times New Roman"/>
          <w:sz w:val="24"/>
          <w:szCs w:val="24"/>
        </w:rPr>
        <w:t xml:space="preserve"> школьного образования и воспитания, ориентированных на нормализацию или полное преодоление отклонений речевого и личностного развития;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осуществление коррекционно-развивающего процесса не только через содержание предметных и коррекционно-развивающей областей и специальных курсов, но и в процессе логопедической работы (индивидуальной/подгрупповой);</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индивидуальный темп обучения и продвижения в образовательном пространстве для разных категорий обучающихся с ТНР;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возможность обучаться на дому и/или дистанционно при наличии медицинских показаний;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психолого-педагогическое сопровождение семьи с целью ее активного включения в коррекционно-развивающую работу с ребенком;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организация партнерских отношений с родителями.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АООП НОО (вариант 5.1) для обучающихся с ТНР предусматривает различные варианты специального сопровождения обучающихся данной категории: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обучение в общеобразовательном классе по АООП НОО обучающихся с ТНР (вариант 5.1);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обучение по индивидуальным образовательным программам с возможностью</w:t>
      </w:r>
      <w:r>
        <w:rPr>
          <w:rFonts w:ascii="Times New Roman" w:hAnsi="Times New Roman" w:cs="Times New Roman"/>
          <w:sz w:val="24"/>
          <w:szCs w:val="24"/>
        </w:rPr>
        <w:t xml:space="preserve"> </w:t>
      </w:r>
      <w:r w:rsidRPr="008517C7">
        <w:rPr>
          <w:rFonts w:ascii="Times New Roman" w:hAnsi="Times New Roman" w:cs="Times New Roman"/>
          <w:sz w:val="24"/>
          <w:szCs w:val="24"/>
        </w:rPr>
        <w:t xml:space="preserve">индивидуального обучения на дому и (или) дистанционной формы обучения;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8517C7">
        <w:rPr>
          <w:rFonts w:ascii="Times New Roman" w:hAnsi="Times New Roman" w:cs="Times New Roman"/>
          <w:sz w:val="24"/>
          <w:szCs w:val="24"/>
        </w:rPr>
        <w:t xml:space="preserve"> организация логопедического сопровождения, в рамках коррекционно-развивающих занятий педагогов, специалистов сопровождения Школы.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АООП НОО (вариант 5.1) содержит обязательную часть и часть, формируемую участниками образовательного процесса. Обязательная часть составляет 80%, часть, формируемая участниками образовательных отношений– 20% от общего объема. Школа знакомит родителей (законных представителей) обучающихся (участник</w:t>
      </w:r>
      <w:r>
        <w:rPr>
          <w:rFonts w:ascii="Times New Roman" w:hAnsi="Times New Roman" w:cs="Times New Roman"/>
          <w:sz w:val="24"/>
          <w:szCs w:val="24"/>
        </w:rPr>
        <w:t xml:space="preserve">ов образовательных отношений): </w:t>
      </w:r>
      <w:r w:rsidRPr="008517C7">
        <w:rPr>
          <w:rFonts w:ascii="Times New Roman" w:hAnsi="Times New Roman" w:cs="Times New Roman"/>
          <w:sz w:val="24"/>
          <w:szCs w:val="24"/>
        </w:rPr>
        <w:t xml:space="preserve">  с Уставом и другими документами, регламентирующими осуществление образовательного процесса в Школе;  с их правами и обязанностями в части формирования и реализации АООП НОО,</w:t>
      </w:r>
      <w:r>
        <w:rPr>
          <w:rFonts w:ascii="Times New Roman" w:hAnsi="Times New Roman" w:cs="Times New Roman"/>
          <w:sz w:val="24"/>
          <w:szCs w:val="24"/>
        </w:rPr>
        <w:t xml:space="preserve"> </w:t>
      </w:r>
      <w:r w:rsidRPr="008517C7">
        <w:rPr>
          <w:rFonts w:ascii="Times New Roman" w:hAnsi="Times New Roman" w:cs="Times New Roman"/>
          <w:sz w:val="24"/>
          <w:szCs w:val="24"/>
        </w:rPr>
        <w:t>установленными законодательством Российской Федерации и Уставом Школы. Нормативный срок освоения АООП НОО (вариант 5.1) составляет четыре года.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ПМПК).</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p>
    <w:p w:rsidR="004A47E2" w:rsidRPr="002F23B0" w:rsidRDefault="004A47E2" w:rsidP="008517C7">
      <w:pPr>
        <w:tabs>
          <w:tab w:val="left" w:pos="0"/>
          <w:tab w:val="right" w:leader="dot" w:pos="9639"/>
        </w:tabs>
        <w:spacing w:after="0" w:line="480" w:lineRule="auto"/>
        <w:jc w:val="both"/>
        <w:rPr>
          <w:rFonts w:ascii="Times New Roman" w:hAnsi="Times New Roman" w:cs="Times New Roman"/>
          <w:sz w:val="28"/>
          <w:szCs w:val="28"/>
        </w:rPr>
      </w:pPr>
      <w:r w:rsidRPr="002F23B0">
        <w:rPr>
          <w:rFonts w:ascii="Times New Roman" w:hAnsi="Times New Roman" w:cs="Times New Roman"/>
          <w:b/>
          <w:sz w:val="28"/>
          <w:szCs w:val="28"/>
        </w:rPr>
        <w:t xml:space="preserve"> 2.</w:t>
      </w:r>
      <w:r>
        <w:rPr>
          <w:rFonts w:ascii="Times New Roman" w:hAnsi="Times New Roman" w:cs="Times New Roman"/>
          <w:b/>
          <w:sz w:val="28"/>
          <w:szCs w:val="28"/>
        </w:rPr>
        <w:t>1.2</w:t>
      </w:r>
      <w:r w:rsidRPr="002F23B0">
        <w:rPr>
          <w:rFonts w:ascii="Times New Roman" w:hAnsi="Times New Roman" w:cs="Times New Roman"/>
          <w:b/>
          <w:sz w:val="28"/>
          <w:szCs w:val="28"/>
        </w:rPr>
        <w:t xml:space="preserve"> Планируемые результаты освоения обучающимися АООП НОО</w:t>
      </w:r>
      <w:r w:rsidRPr="002F23B0">
        <w:rPr>
          <w:rFonts w:ascii="Times New Roman" w:hAnsi="Times New Roman" w:cs="Times New Roman"/>
          <w:sz w:val="28"/>
          <w:szCs w:val="28"/>
        </w:rPr>
        <w:t xml:space="preserve">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Общая характеристика планируемых результатов освоения АООП НОО (вариант 5.1) обучающихся с ТНР (далее - Планируемые результаты) соответствует ООП НОО Школы.</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В учебные программы, в которых устанавливаются планируемые результаты начального общего образования для обучающихся с ТНР АООП НОО (вариант 5.1), включаются программы курсов коррекционно-развивающей области. Структура планируемых результатов АООП НОО (вариант 5.1) соответствует ООП НОО Школы. Структура планируемых результатов АООП НОО (вариант 5.1) дополняется Планируемы</w:t>
      </w:r>
      <w:r>
        <w:rPr>
          <w:rFonts w:ascii="Times New Roman" w:hAnsi="Times New Roman" w:cs="Times New Roman"/>
          <w:sz w:val="24"/>
          <w:szCs w:val="24"/>
        </w:rPr>
        <w:t>ми результатами, характеризующими</w:t>
      </w:r>
      <w:r w:rsidRPr="008517C7">
        <w:rPr>
          <w:rFonts w:ascii="Times New Roman" w:hAnsi="Times New Roman" w:cs="Times New Roman"/>
          <w:sz w:val="24"/>
          <w:szCs w:val="24"/>
        </w:rPr>
        <w:t xml:space="preserve"> личностное развитие обучающихся, коррекцию недостатков в речевом развитии: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содержатся в программах курсов коррекционно-развивающей области,</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 оцениваются в ходе мониторинговых процедур (стартовая, текущая, итоговая диагностика),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объектом оценки является достижение уровня речевого развития, оптимального для обучающегося при реализации вариативных форм логопедического воздействия. </w:t>
      </w:r>
      <w:r w:rsidRPr="002F23B0">
        <w:rPr>
          <w:rFonts w:ascii="Times New Roman" w:hAnsi="Times New Roman" w:cs="Times New Roman"/>
          <w:b/>
          <w:sz w:val="24"/>
          <w:szCs w:val="24"/>
        </w:rPr>
        <w:t>Требования к личностным, метапредметным и предметным результатам освоения АООП НОО (вариант 5.1) соответствуют требованиям к личностным, метапредметным и предметным результатам освоения ООП НОО Школы</w:t>
      </w:r>
      <w:r w:rsidRPr="008517C7">
        <w:rPr>
          <w:rFonts w:ascii="Times New Roman" w:hAnsi="Times New Roman" w:cs="Times New Roman"/>
          <w:sz w:val="24"/>
          <w:szCs w:val="24"/>
        </w:rPr>
        <w:t xml:space="preserve">. Планируемые результаты освоения обучающимися АООП НОО (вариант 5.1) дополняются требованиями к результатам освоения программы коррекционной работы (курсов коррекционно-развивающей области). Результаты освоения программы коррекционной работы (коррекционноразвивающей области) должны отражать: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215C3B">
        <w:rPr>
          <w:rFonts w:ascii="Times New Roman" w:hAnsi="Times New Roman" w:cs="Times New Roman"/>
          <w:b/>
          <w:sz w:val="24"/>
          <w:szCs w:val="24"/>
        </w:rPr>
        <w:t>- Требования к результатам коррекционной работы по преодолению нарушений устной речи, преодолению и профилактике нарушений чтения и письма</w:t>
      </w:r>
      <w:r w:rsidRPr="008517C7">
        <w:rPr>
          <w:rFonts w:ascii="Times New Roman" w:hAnsi="Times New Roman" w:cs="Times New Roman"/>
          <w:sz w:val="24"/>
          <w:szCs w:val="24"/>
        </w:rPr>
        <w:t>: 1) отсутствие дефектов звукопроизношения и умение различать правильное и неправильное произнесение звука; 2) умение правильно воспроизводить различной сложности звукослоговую структуру слов как изолированных, так и в условиях контекста; 3) правильное восприятие, дифференциация, осознание и адекватное использование интонационных сред</w:t>
      </w:r>
      <w:r>
        <w:rPr>
          <w:rFonts w:ascii="Times New Roman" w:hAnsi="Times New Roman" w:cs="Times New Roman"/>
          <w:sz w:val="24"/>
          <w:szCs w:val="24"/>
        </w:rPr>
        <w:t xml:space="preserve">ств выразительной четкой речи; </w:t>
      </w:r>
      <w:r w:rsidRPr="008517C7">
        <w:rPr>
          <w:rFonts w:ascii="Times New Roman" w:hAnsi="Times New Roman" w:cs="Times New Roman"/>
          <w:sz w:val="24"/>
          <w:szCs w:val="24"/>
        </w:rPr>
        <w:t xml:space="preserve"> 4)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5) минимизация фонологического дефицита (умение дифференцировать на слух и в произношении звуки, близкие по артикуляторно-акустическим признакам); 6)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7)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8)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9)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10) 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215C3B">
        <w:rPr>
          <w:rFonts w:ascii="Times New Roman" w:hAnsi="Times New Roman" w:cs="Times New Roman"/>
          <w:b/>
          <w:sz w:val="24"/>
          <w:szCs w:val="24"/>
        </w:rPr>
        <w:t>Требования к результатам овладения социальной компетенцией должны отражать</w:t>
      </w:r>
      <w:r w:rsidRPr="008517C7">
        <w:rPr>
          <w:rFonts w:ascii="Times New Roman" w:hAnsi="Times New Roman" w:cs="Times New Roman"/>
          <w:sz w:val="24"/>
          <w:szCs w:val="24"/>
        </w:rPr>
        <w:t>: 1)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2) овладение социально</w:t>
      </w:r>
      <w:r w:rsidRPr="008517C7">
        <w:rPr>
          <w:rFonts w:ascii="Times New Roman" w:hAnsi="Times New Roman" w:cs="Times New Roman"/>
          <w:sz w:val="24"/>
          <w:szCs w:val="24"/>
        </w:rPr>
        <w:softHyphen/>
        <w:t>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ребѐнка участвовать в подготовке и проведении праздника; владение достаточным запасом фраз и определений для участия в подготовке и проведении праздника; 3)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4) дифференциацию и осмысление картины мира: адекватность бытового поведения ребѐнка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w:t>
      </w:r>
      <w:r>
        <w:rPr>
          <w:rFonts w:ascii="Times New Roman" w:hAnsi="Times New Roman" w:cs="Times New Roman"/>
          <w:sz w:val="24"/>
          <w:szCs w:val="24"/>
        </w:rPr>
        <w:t xml:space="preserve"> соответствии с их значением; </w:t>
      </w:r>
      <w:r w:rsidRPr="008517C7">
        <w:rPr>
          <w:rFonts w:ascii="Times New Roman" w:hAnsi="Times New Roman" w:cs="Times New Roman"/>
          <w:sz w:val="24"/>
          <w:szCs w:val="24"/>
        </w:rPr>
        <w:t xml:space="preserve">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5)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 </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2F23B0">
        <w:rPr>
          <w:rFonts w:ascii="Times New Roman" w:hAnsi="Times New Roman" w:cs="Times New Roman"/>
          <w:b/>
          <w:sz w:val="24"/>
          <w:szCs w:val="24"/>
        </w:rPr>
        <w:t>Планируемые результаты освоения междисциплинарной программы «Формирование универсальных учебных действий» АООП НОО (вариант 5.1), ее разделов «Чтение. Работа с текстом» и «Формирование ИКТ</w:t>
      </w:r>
      <w:r>
        <w:rPr>
          <w:rFonts w:ascii="Times New Roman" w:hAnsi="Times New Roman" w:cs="Times New Roman"/>
          <w:b/>
          <w:sz w:val="24"/>
          <w:szCs w:val="24"/>
        </w:rPr>
        <w:t xml:space="preserve"> </w:t>
      </w:r>
      <w:r w:rsidRPr="002F23B0">
        <w:rPr>
          <w:rFonts w:ascii="Times New Roman" w:hAnsi="Times New Roman" w:cs="Times New Roman"/>
          <w:b/>
          <w:sz w:val="24"/>
          <w:szCs w:val="24"/>
        </w:rPr>
        <w:softHyphen/>
        <w:t>компетентности обучающи</w:t>
      </w:r>
      <w:r>
        <w:rPr>
          <w:rFonts w:ascii="Times New Roman" w:hAnsi="Times New Roman" w:cs="Times New Roman"/>
          <w:b/>
          <w:sz w:val="24"/>
          <w:szCs w:val="24"/>
        </w:rPr>
        <w:t xml:space="preserve">хся» соответствуют ООП НОО МАОУСШ п.Кулотино </w:t>
      </w:r>
      <w:r w:rsidRPr="002F23B0">
        <w:rPr>
          <w:rFonts w:ascii="Times New Roman" w:hAnsi="Times New Roman" w:cs="Times New Roman"/>
          <w:b/>
          <w:sz w:val="24"/>
          <w:szCs w:val="24"/>
        </w:rPr>
        <w:t>.</w:t>
      </w:r>
      <w:r w:rsidRPr="008517C7">
        <w:rPr>
          <w:rFonts w:ascii="Times New Roman" w:hAnsi="Times New Roman" w:cs="Times New Roman"/>
          <w:sz w:val="24"/>
          <w:szCs w:val="24"/>
        </w:rPr>
        <w:t xml:space="preserve"> </w:t>
      </w:r>
    </w:p>
    <w:p w:rsidR="004A47E2" w:rsidRDefault="004A47E2" w:rsidP="008517C7">
      <w:pPr>
        <w:tabs>
          <w:tab w:val="left" w:pos="0"/>
          <w:tab w:val="right" w:leader="dot" w:pos="9639"/>
        </w:tabs>
        <w:spacing w:after="0" w:line="480" w:lineRule="auto"/>
        <w:jc w:val="both"/>
        <w:rPr>
          <w:rFonts w:ascii="Times New Roman" w:hAnsi="Times New Roman" w:cs="Times New Roman"/>
          <w:b/>
          <w:sz w:val="24"/>
          <w:szCs w:val="24"/>
        </w:rPr>
      </w:pPr>
      <w:r w:rsidRPr="002F23B0">
        <w:rPr>
          <w:rFonts w:ascii="Times New Roman" w:hAnsi="Times New Roman" w:cs="Times New Roman"/>
          <w:b/>
          <w:sz w:val="24"/>
          <w:szCs w:val="24"/>
        </w:rPr>
        <w:t>Планируем</w:t>
      </w:r>
      <w:r>
        <w:rPr>
          <w:rFonts w:ascii="Times New Roman" w:hAnsi="Times New Roman" w:cs="Times New Roman"/>
          <w:b/>
          <w:sz w:val="24"/>
          <w:szCs w:val="24"/>
        </w:rPr>
        <w:t>ы</w:t>
      </w:r>
      <w:r w:rsidRPr="002F23B0">
        <w:rPr>
          <w:rFonts w:ascii="Times New Roman" w:hAnsi="Times New Roman" w:cs="Times New Roman"/>
          <w:b/>
          <w:sz w:val="24"/>
          <w:szCs w:val="24"/>
        </w:rPr>
        <w:t>е результаты освоения учебных программ АООП НОО (вариант 5.1) по учебным предм</w:t>
      </w:r>
      <w:r>
        <w:rPr>
          <w:rFonts w:ascii="Times New Roman" w:hAnsi="Times New Roman" w:cs="Times New Roman"/>
          <w:b/>
          <w:sz w:val="24"/>
          <w:szCs w:val="24"/>
        </w:rPr>
        <w:t xml:space="preserve">етам соответствуют ООП НОО МАОУСШ п.Кулотино </w:t>
      </w:r>
      <w:r w:rsidRPr="002F23B0">
        <w:rPr>
          <w:rFonts w:ascii="Times New Roman" w:hAnsi="Times New Roman" w:cs="Times New Roman"/>
          <w:b/>
          <w:sz w:val="24"/>
          <w:szCs w:val="24"/>
        </w:rPr>
        <w:t xml:space="preserve">. </w:t>
      </w:r>
    </w:p>
    <w:p w:rsidR="004A47E2" w:rsidRDefault="004A47E2" w:rsidP="008517C7">
      <w:pPr>
        <w:tabs>
          <w:tab w:val="left" w:pos="0"/>
          <w:tab w:val="right" w:leader="dot" w:pos="9639"/>
        </w:tabs>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2.1.</w:t>
      </w:r>
      <w:r w:rsidRPr="002F23B0">
        <w:rPr>
          <w:rFonts w:ascii="Times New Roman" w:hAnsi="Times New Roman" w:cs="Times New Roman"/>
          <w:b/>
          <w:sz w:val="28"/>
          <w:szCs w:val="28"/>
        </w:rPr>
        <w:t>3. Система оценки достижения планируемых результатов освоения АООП НОО</w:t>
      </w:r>
    </w:p>
    <w:p w:rsidR="004A47E2" w:rsidRDefault="004A47E2" w:rsidP="008517C7">
      <w:pPr>
        <w:tabs>
          <w:tab w:val="left" w:pos="0"/>
          <w:tab w:val="right" w:leader="dot" w:pos="9639"/>
        </w:tabs>
        <w:spacing w:after="0" w:line="480" w:lineRule="auto"/>
        <w:jc w:val="both"/>
        <w:rPr>
          <w:rFonts w:ascii="Times New Roman" w:hAnsi="Times New Roman" w:cs="Times New Roman"/>
          <w:sz w:val="24"/>
          <w:szCs w:val="24"/>
        </w:rPr>
      </w:pPr>
      <w:r w:rsidRPr="008517C7">
        <w:rPr>
          <w:rFonts w:ascii="Times New Roman" w:hAnsi="Times New Roman" w:cs="Times New Roman"/>
          <w:sz w:val="24"/>
          <w:szCs w:val="24"/>
        </w:rPr>
        <w:t xml:space="preserve"> Система оценки достижения обучающимися с ТНР планируемых результатов АООП НОО вариант 5.1 (далее — Система оценки) соответствует ООП НОО. Система оценки достижения обучающимися с ТНР планируемых результатов освоения АООП НОО (вариант 5.1) предусматривает оценку достижения обучающимися с ТНР планируемых результатов освоения программы коррекционной работы, обеспечивающих удовлетворение особых образовательных потребностей обучающихся, успешность в развитии различных видов деятельности. 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 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 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 В качестве метода оценки результатов, помимо указанных в ООП НОО Школы, может использоваться метод экспертной оценки (заключения </w:t>
      </w:r>
      <w:r>
        <w:rPr>
          <w:rFonts w:ascii="Times New Roman" w:hAnsi="Times New Roman" w:cs="Times New Roman"/>
          <w:sz w:val="24"/>
          <w:szCs w:val="24"/>
        </w:rPr>
        <w:t xml:space="preserve">специалистов шПМПк) на основе </w:t>
      </w:r>
      <w:r w:rsidRPr="008517C7">
        <w:rPr>
          <w:rFonts w:ascii="Times New Roman" w:hAnsi="Times New Roman" w:cs="Times New Roman"/>
          <w:sz w:val="24"/>
          <w:szCs w:val="24"/>
        </w:rPr>
        <w:t xml:space="preserve"> мнений группы специалистов школьного психолого-медико-педагогического консилиума (шПМПк), работающих с ребенком.</w:t>
      </w:r>
    </w:p>
    <w:p w:rsidR="004A47E2" w:rsidRPr="00CD57D1" w:rsidRDefault="004A47E2"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1" w:name="_Toc413974296"/>
      <w:r w:rsidRPr="00CD57D1">
        <w:rPr>
          <w:rFonts w:ascii="Times New Roman" w:hAnsi="Times New Roman" w:cs="Times New Roman"/>
          <w:b/>
          <w:sz w:val="28"/>
          <w:szCs w:val="28"/>
        </w:rPr>
        <w:t>2.2. Содержательный раздел</w:t>
      </w:r>
      <w:bookmarkEnd w:id="1"/>
    </w:p>
    <w:p w:rsidR="004A47E2" w:rsidRPr="00E04AEE" w:rsidRDefault="004A47E2" w:rsidP="00E04AEE">
      <w:pPr>
        <w:tabs>
          <w:tab w:val="left" w:pos="0"/>
          <w:tab w:val="right" w:leader="dot" w:pos="9639"/>
        </w:tabs>
        <w:spacing w:before="240" w:after="120" w:line="480" w:lineRule="auto"/>
        <w:jc w:val="center"/>
        <w:outlineLvl w:val="1"/>
        <w:rPr>
          <w:rFonts w:ascii="Times New Roman" w:hAnsi="Times New Roman" w:cs="Times New Roman"/>
          <w:sz w:val="24"/>
          <w:szCs w:val="24"/>
        </w:rPr>
      </w:pPr>
      <w:r w:rsidRPr="00E04AEE">
        <w:rPr>
          <w:rFonts w:ascii="Times New Roman" w:hAnsi="Times New Roman" w:cs="Times New Roman"/>
          <w:sz w:val="24"/>
          <w:szCs w:val="24"/>
        </w:rPr>
        <w:t>1. Программа формирования универсальных учебных действий АООП НОО обучающихся с ТНР (далее - Планируемые результ</w:t>
      </w:r>
      <w:r>
        <w:rPr>
          <w:rFonts w:ascii="Times New Roman" w:hAnsi="Times New Roman" w:cs="Times New Roman"/>
          <w:sz w:val="24"/>
          <w:szCs w:val="24"/>
        </w:rPr>
        <w:t>аты) соответствует ООП НОО МАОУСШ п.Кулотино</w:t>
      </w:r>
      <w:r w:rsidRPr="00E04AEE">
        <w:rPr>
          <w:rFonts w:ascii="Times New Roman" w:hAnsi="Times New Roman" w:cs="Times New Roman"/>
          <w:sz w:val="24"/>
          <w:szCs w:val="24"/>
        </w:rPr>
        <w:t>.</w:t>
      </w:r>
    </w:p>
    <w:p w:rsidR="004A47E2" w:rsidRPr="00E04AEE" w:rsidRDefault="004A47E2" w:rsidP="00E04AEE">
      <w:pPr>
        <w:tabs>
          <w:tab w:val="left" w:pos="0"/>
          <w:tab w:val="right" w:leader="dot" w:pos="9639"/>
        </w:tabs>
        <w:spacing w:before="240" w:after="120" w:line="480" w:lineRule="auto"/>
        <w:outlineLvl w:val="1"/>
        <w:rPr>
          <w:rFonts w:ascii="Times New Roman" w:hAnsi="Times New Roman" w:cs="Times New Roman"/>
          <w:sz w:val="24"/>
          <w:szCs w:val="24"/>
        </w:rPr>
      </w:pPr>
      <w:r w:rsidRPr="00E04AEE">
        <w:rPr>
          <w:rFonts w:ascii="Times New Roman" w:hAnsi="Times New Roman" w:cs="Times New Roman"/>
          <w:sz w:val="24"/>
          <w:szCs w:val="24"/>
        </w:rPr>
        <w:t xml:space="preserve"> 2. Рабочие программы учебных предметов, курсов, внеурочной деятельно</w:t>
      </w:r>
      <w:r>
        <w:rPr>
          <w:rFonts w:ascii="Times New Roman" w:hAnsi="Times New Roman" w:cs="Times New Roman"/>
          <w:sz w:val="24"/>
          <w:szCs w:val="24"/>
        </w:rPr>
        <w:t>сти соответствуют ООП НОО МАОУСШ п.Кулотино</w:t>
      </w:r>
      <w:r w:rsidRPr="00E04AEE">
        <w:rPr>
          <w:rFonts w:ascii="Times New Roman" w:hAnsi="Times New Roman" w:cs="Times New Roman"/>
          <w:sz w:val="24"/>
          <w:szCs w:val="24"/>
        </w:rPr>
        <w:t xml:space="preserve">. </w:t>
      </w:r>
    </w:p>
    <w:p w:rsidR="004A47E2" w:rsidRPr="00E04AEE" w:rsidRDefault="004A47E2" w:rsidP="00E04AEE">
      <w:pPr>
        <w:tabs>
          <w:tab w:val="left" w:pos="0"/>
          <w:tab w:val="right" w:leader="dot" w:pos="9639"/>
        </w:tabs>
        <w:spacing w:before="240" w:after="120" w:line="480" w:lineRule="auto"/>
        <w:outlineLvl w:val="1"/>
        <w:rPr>
          <w:rFonts w:ascii="Times New Roman" w:hAnsi="Times New Roman" w:cs="Times New Roman"/>
          <w:sz w:val="24"/>
          <w:szCs w:val="24"/>
        </w:rPr>
      </w:pPr>
      <w:r w:rsidRPr="00E04AEE">
        <w:rPr>
          <w:rFonts w:ascii="Times New Roman" w:hAnsi="Times New Roman" w:cs="Times New Roman"/>
          <w:sz w:val="24"/>
          <w:szCs w:val="24"/>
        </w:rPr>
        <w:t>3. Программа духовно-нравственного развития, воспитания обучающихся с</w:t>
      </w:r>
      <w:r>
        <w:rPr>
          <w:rFonts w:ascii="Times New Roman" w:hAnsi="Times New Roman" w:cs="Times New Roman"/>
          <w:sz w:val="24"/>
          <w:szCs w:val="24"/>
        </w:rPr>
        <w:t xml:space="preserve"> ТНР соответствует ООП НОО</w:t>
      </w:r>
      <w:r w:rsidRPr="00E04AEE">
        <w:rPr>
          <w:rFonts w:ascii="Times New Roman" w:hAnsi="Times New Roman" w:cs="Times New Roman"/>
          <w:sz w:val="24"/>
          <w:szCs w:val="24"/>
        </w:rPr>
        <w:t xml:space="preserve"> </w:t>
      </w:r>
      <w:r>
        <w:rPr>
          <w:rFonts w:ascii="Times New Roman" w:hAnsi="Times New Roman" w:cs="Times New Roman"/>
          <w:sz w:val="24"/>
          <w:szCs w:val="24"/>
        </w:rPr>
        <w:t>МАОУСШ п.Кулотино</w:t>
      </w:r>
      <w:r w:rsidRPr="00E04AEE">
        <w:rPr>
          <w:rFonts w:ascii="Times New Roman" w:hAnsi="Times New Roman" w:cs="Times New Roman"/>
          <w:sz w:val="24"/>
          <w:szCs w:val="24"/>
        </w:rPr>
        <w:t>.</w:t>
      </w:r>
      <w:r>
        <w:rPr>
          <w:rFonts w:ascii="Times New Roman" w:hAnsi="Times New Roman" w:cs="Times New Roman"/>
          <w:sz w:val="24"/>
          <w:szCs w:val="24"/>
        </w:rPr>
        <w:t xml:space="preserve">  </w:t>
      </w:r>
      <w:r w:rsidRPr="00E04AEE">
        <w:rPr>
          <w:rFonts w:ascii="Times New Roman" w:hAnsi="Times New Roman" w:cs="Times New Roman"/>
          <w:sz w:val="24"/>
          <w:szCs w:val="24"/>
        </w:rPr>
        <w:t xml:space="preserve">. </w:t>
      </w:r>
    </w:p>
    <w:p w:rsidR="004A47E2" w:rsidRPr="003B6D9A" w:rsidRDefault="004A47E2" w:rsidP="003B6D9A">
      <w:pPr>
        <w:tabs>
          <w:tab w:val="left" w:pos="0"/>
          <w:tab w:val="right" w:leader="dot" w:pos="9639"/>
        </w:tabs>
        <w:spacing w:before="240" w:after="120" w:line="480" w:lineRule="auto"/>
        <w:outlineLvl w:val="1"/>
        <w:rPr>
          <w:rFonts w:ascii="Times New Roman" w:hAnsi="Times New Roman" w:cs="Times New Roman"/>
          <w:b/>
          <w:sz w:val="24"/>
          <w:szCs w:val="24"/>
        </w:rPr>
      </w:pPr>
      <w:r w:rsidRPr="00E04AEE">
        <w:rPr>
          <w:rFonts w:ascii="Times New Roman" w:hAnsi="Times New Roman" w:cs="Times New Roman"/>
          <w:sz w:val="24"/>
          <w:szCs w:val="24"/>
        </w:rPr>
        <w:t>4. Программа формирования экологической культуры, здорового и безопасного образ</w:t>
      </w:r>
      <w:r>
        <w:rPr>
          <w:rFonts w:ascii="Times New Roman" w:hAnsi="Times New Roman" w:cs="Times New Roman"/>
          <w:sz w:val="24"/>
          <w:szCs w:val="24"/>
        </w:rPr>
        <w:t>а жизни соответствует ООП НОО</w:t>
      </w:r>
      <w:r w:rsidRPr="00E04AEE">
        <w:rPr>
          <w:rFonts w:ascii="Times New Roman" w:hAnsi="Times New Roman" w:cs="Times New Roman"/>
          <w:sz w:val="24"/>
          <w:szCs w:val="24"/>
        </w:rPr>
        <w:t xml:space="preserve"> </w:t>
      </w:r>
      <w:r>
        <w:rPr>
          <w:rFonts w:ascii="Times New Roman" w:hAnsi="Times New Roman" w:cs="Times New Roman"/>
          <w:sz w:val="24"/>
          <w:szCs w:val="24"/>
        </w:rPr>
        <w:t>МАОУСШ п.Кулотино</w:t>
      </w:r>
      <w:r w:rsidRPr="00E04AEE">
        <w:rPr>
          <w:rFonts w:ascii="Times New Roman" w:hAnsi="Times New Roman" w:cs="Times New Roman"/>
          <w:sz w:val="24"/>
          <w:szCs w:val="24"/>
        </w:rPr>
        <w:t>.</w:t>
      </w:r>
      <w:r>
        <w:rPr>
          <w:rFonts w:ascii="Times New Roman" w:hAnsi="Times New Roman" w:cs="Times New Roman"/>
          <w:sz w:val="24"/>
          <w:szCs w:val="24"/>
        </w:rPr>
        <w:t xml:space="preserve"> </w:t>
      </w:r>
      <w:r w:rsidRPr="00E04AEE">
        <w:rPr>
          <w:rFonts w:ascii="Times New Roman" w:hAnsi="Times New Roman" w:cs="Times New Roman"/>
          <w:sz w:val="24"/>
          <w:szCs w:val="24"/>
        </w:rPr>
        <w:t>.</w:t>
      </w:r>
    </w:p>
    <w:p w:rsidR="004A47E2" w:rsidRPr="00CD57D1" w:rsidRDefault="004A47E2"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2" w:name="_Toc413974297"/>
      <w:r w:rsidRPr="00CD57D1">
        <w:rPr>
          <w:rFonts w:ascii="Times New Roman" w:hAnsi="Times New Roman" w:cs="Times New Roman"/>
          <w:b/>
          <w:sz w:val="28"/>
          <w:szCs w:val="28"/>
        </w:rPr>
        <w:t>2.2.1. Направления и содержание программы коррекционной работы</w:t>
      </w:r>
      <w:bookmarkEnd w:id="2"/>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 xml:space="preserve">Коррекционно-развивающая область </w:t>
      </w:r>
      <w:r w:rsidRPr="008517C7">
        <w:rPr>
          <w:rFonts w:ascii="Times New Roman" w:hAnsi="Times New Roman" w:cs="Times New Roman"/>
          <w:iCs/>
          <w:sz w:val="24"/>
          <w:szCs w:val="24"/>
        </w:rPr>
        <w:t>является обязательной частью внеурочной деятельности,</w:t>
      </w:r>
      <w:r w:rsidRPr="008517C7">
        <w:rPr>
          <w:rFonts w:ascii="Times New Roman" w:hAnsi="Times New Roman" w:cs="Times New Roman"/>
          <w:sz w:val="24"/>
          <w:szCs w:val="24"/>
        </w:rPr>
        <w:t xml:space="preserve"> поддерживающей процесс освоения содержания АООП НОО. </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bCs/>
          <w:iCs/>
          <w:sz w:val="24"/>
          <w:szCs w:val="24"/>
        </w:rPr>
        <w:t>Содержание коррекционно-развивающей работы для каждого обучающегося</w:t>
      </w:r>
      <w:r w:rsidRPr="008517C7">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Прогр</w:t>
      </w:r>
      <w:r>
        <w:rPr>
          <w:rFonts w:ascii="Times New Roman" w:hAnsi="Times New Roman" w:cs="Times New Roman"/>
          <w:sz w:val="24"/>
          <w:szCs w:val="24"/>
        </w:rPr>
        <w:t xml:space="preserve">амма коррекционной работы  обеспечивает </w:t>
      </w:r>
      <w:r w:rsidRPr="008517C7">
        <w:rPr>
          <w:rFonts w:ascii="Times New Roman" w:hAnsi="Times New Roman" w:cs="Times New Roman"/>
          <w:sz w:val="24"/>
          <w:szCs w:val="24"/>
        </w:rPr>
        <w:t xml:space="preserve"> осуществление специальной поддержки освоения АООП НОО.</w:t>
      </w:r>
    </w:p>
    <w:p w:rsidR="004A47E2" w:rsidRDefault="004A47E2" w:rsidP="00D328BB">
      <w:pPr>
        <w:tabs>
          <w:tab w:val="left" w:pos="0"/>
          <w:tab w:val="right" w:leader="dot" w:pos="9639"/>
        </w:tabs>
        <w:spacing w:after="0" w:line="360" w:lineRule="auto"/>
        <w:ind w:firstLine="709"/>
        <w:jc w:val="both"/>
        <w:outlineLvl w:val="2"/>
      </w:pPr>
      <w:r w:rsidRPr="008517C7">
        <w:rPr>
          <w:rFonts w:ascii="Times New Roman" w:hAnsi="Times New Roman" w:cs="Times New Roman"/>
          <w:sz w:val="24"/>
          <w:szCs w:val="24"/>
        </w:rPr>
        <w:t>Специальная поддержка освоения АООП НОО осуществляется в ходе всего у</w:t>
      </w:r>
      <w:r>
        <w:rPr>
          <w:rFonts w:ascii="Times New Roman" w:hAnsi="Times New Roman" w:cs="Times New Roman"/>
          <w:sz w:val="24"/>
          <w:szCs w:val="24"/>
        </w:rPr>
        <w:t>чебно-образовательного процесса</w:t>
      </w:r>
      <w:r w:rsidRPr="00D328BB">
        <w:rPr>
          <w:rFonts w:ascii="Times New Roman" w:hAnsi="Times New Roman" w:cs="Times New Roman"/>
          <w:sz w:val="24"/>
          <w:szCs w:val="24"/>
        </w:rPr>
        <w:t>:</w:t>
      </w:r>
      <w:r w:rsidRPr="00D328BB">
        <w:rPr>
          <w:rFonts w:ascii="Times New Roman" w:hAnsi="Times New Roman" w:cs="Times New Roman"/>
        </w:rPr>
        <w:t xml:space="preserve"> через содержание и организацию образовательной деятельности (индивидуальный и дифференцированный подход , 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в рамках психологического и социально-педагогического сопровождения обучающихся</w:t>
      </w:r>
      <w:r>
        <w:t>.</w:t>
      </w:r>
    </w:p>
    <w:p w:rsidR="004A47E2" w:rsidRPr="00D328BB" w:rsidRDefault="004A47E2" w:rsidP="00D328BB">
      <w:pPr>
        <w:tabs>
          <w:tab w:val="left" w:pos="0"/>
          <w:tab w:val="right" w:leader="dot" w:pos="9639"/>
        </w:tabs>
        <w:spacing w:after="0" w:line="360" w:lineRule="auto"/>
        <w:ind w:firstLine="709"/>
        <w:jc w:val="both"/>
        <w:outlineLvl w:val="2"/>
        <w:rPr>
          <w:rFonts w:ascii="Times New Roman" w:hAnsi="Times New Roman" w:cs="Times New Roman"/>
          <w:sz w:val="24"/>
          <w:szCs w:val="24"/>
        </w:rPr>
      </w:pPr>
      <w:r>
        <w:t xml:space="preserve"> </w:t>
      </w:r>
      <w:r w:rsidRPr="00D328BB">
        <w:rPr>
          <w:rFonts w:ascii="Times New Roman" w:hAnsi="Times New Roman" w:cs="Times New Roman"/>
          <w:sz w:val="24"/>
          <w:szCs w:val="24"/>
        </w:rPr>
        <w:t>Степень участия специалистов сопровождения Школы варьируется по необходимости.</w:t>
      </w:r>
    </w:p>
    <w:p w:rsidR="004A47E2" w:rsidRDefault="004A47E2" w:rsidP="00D328BB">
      <w:pPr>
        <w:tabs>
          <w:tab w:val="left" w:pos="0"/>
          <w:tab w:val="right" w:leader="dot" w:pos="9639"/>
        </w:tabs>
        <w:spacing w:before="120" w:after="120" w:line="360" w:lineRule="auto"/>
        <w:ind w:firstLine="709"/>
        <w:jc w:val="both"/>
        <w:outlineLvl w:val="2"/>
      </w:pP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Основными образовательными направлениями в специальной поддержке освоения АООП НОО являются:</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коррекционная помощь в овладении базовым содержанием обучения;</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коррекция нарушений устной речи, коррекция и профилактика нарушений чтения и письма;</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4A47E2" w:rsidRPr="008517C7" w:rsidRDefault="004A47E2" w:rsidP="00B63D9C">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 xml:space="preserve">обеспечение обучающемуся успеха в различных видах деятельности с целью </w:t>
      </w:r>
      <w:r w:rsidRPr="00D328BB">
        <w:rPr>
          <w:rFonts w:ascii="Times New Roman" w:hAnsi="Times New Roman" w:cs="Times New Roman"/>
          <w:sz w:val="24"/>
          <w:szCs w:val="24"/>
        </w:rPr>
        <w:t>предупреждения негативного отношения к учебе, ситуации школьного обучения в целом,</w:t>
      </w:r>
      <w:r w:rsidRPr="008517C7">
        <w:rPr>
          <w:rFonts w:ascii="Times New Roman" w:hAnsi="Times New Roman" w:cs="Times New Roman"/>
          <w:sz w:val="24"/>
          <w:szCs w:val="24"/>
        </w:rPr>
        <w:t xml:space="preserve"> повышения мотивации к школьному обучению.</w:t>
      </w:r>
    </w:p>
    <w:p w:rsidR="004A47E2" w:rsidRDefault="004A47E2" w:rsidP="00D328BB">
      <w:pPr>
        <w:tabs>
          <w:tab w:val="left" w:pos="0"/>
          <w:tab w:val="right" w:leader="dot" w:pos="9639"/>
        </w:tabs>
        <w:spacing w:after="0" w:line="360" w:lineRule="auto"/>
        <w:ind w:firstLine="709"/>
        <w:jc w:val="both"/>
        <w:outlineLvl w:val="2"/>
        <w:rPr>
          <w:rFonts w:ascii="Times New Roman" w:hAnsi="Times New Roman" w:cs="Times New Roman"/>
          <w:sz w:val="24"/>
          <w:szCs w:val="24"/>
        </w:rPr>
      </w:pPr>
      <w:r w:rsidRPr="008517C7">
        <w:rPr>
          <w:rFonts w:ascii="Times New Roman" w:hAnsi="Times New Roman" w:cs="Times New Roman"/>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r w:rsidRPr="00D328BB">
        <w:rPr>
          <w:rFonts w:ascii="Times New Roman" w:hAnsi="Times New Roman" w:cs="Times New Roman"/>
          <w:sz w:val="24"/>
          <w:szCs w:val="24"/>
        </w:rPr>
        <w:t xml:space="preserve">. </w:t>
      </w:r>
    </w:p>
    <w:p w:rsidR="004A47E2" w:rsidRPr="00D328BB"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D328BB">
        <w:rPr>
          <w:rFonts w:ascii="Times New Roman" w:hAnsi="Times New Roman" w:cs="Times New Roman"/>
          <w:b/>
          <w:sz w:val="24"/>
          <w:szCs w:val="24"/>
        </w:rPr>
        <w:t>Целью программы коррекционной работы является комплексное психолого-медико-педагогическое сопровождение процесса освоения АООП НОО</w:t>
      </w:r>
      <w:r w:rsidRPr="00D328BB">
        <w:rPr>
          <w:rFonts w:ascii="Times New Roman" w:hAnsi="Times New Roman" w:cs="Times New Roman"/>
          <w:sz w:val="24"/>
          <w:szCs w:val="24"/>
        </w:rPr>
        <w:t xml:space="preserve">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–инвалидов. </w:t>
      </w:r>
    </w:p>
    <w:p w:rsidR="004A47E2"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D328BB">
        <w:rPr>
          <w:rFonts w:ascii="Times New Roman" w:hAnsi="Times New Roman" w:cs="Times New Roman"/>
          <w:b/>
          <w:sz w:val="24"/>
          <w:szCs w:val="24"/>
        </w:rPr>
        <w:t>Задачи программы:</w:t>
      </w:r>
      <w:r w:rsidRPr="00D328BB">
        <w:rPr>
          <w:rFonts w:ascii="Times New Roman" w:hAnsi="Times New Roman" w:cs="Times New Roman"/>
          <w:sz w:val="24"/>
          <w:szCs w:val="24"/>
        </w:rPr>
        <w:t xml:space="preserve">  </w:t>
      </w:r>
    </w:p>
    <w:p w:rsidR="004A47E2"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D328BB">
        <w:rPr>
          <w:rFonts w:ascii="Times New Roman" w:hAnsi="Times New Roman" w:cs="Times New Roman"/>
          <w:sz w:val="24"/>
          <w:szCs w:val="24"/>
        </w:rPr>
        <w:t>своевременное выявление детей с ТНР;</w:t>
      </w:r>
    </w:p>
    <w:p w:rsidR="004A47E2"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определение особых образовательных потребностей детей с ТНР;</w:t>
      </w:r>
    </w:p>
    <w:p w:rsidR="004A47E2"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D328BB">
        <w:rPr>
          <w:rFonts w:ascii="Times New Roman" w:hAnsi="Times New Roman" w:cs="Times New Roman"/>
          <w:sz w:val="24"/>
          <w:szCs w:val="24"/>
        </w:rPr>
        <w:t xml:space="preserve">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w:t>
      </w:r>
    </w:p>
    <w:p w:rsidR="004A47E2"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создание условий, способствующих освоению обучающимися с ТНР АООП НОО, их интеграции в Школе;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осуществление индивидуально ориентированной психолого-медико-педагогической помощи рассматриваемой категории обучающихся с учѐтом особенностей их психического и (или) физического развития, индивидуальных возможностей;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D328BB">
        <w:rPr>
          <w:rFonts w:ascii="Times New Roman" w:hAnsi="Times New Roman" w:cs="Times New Roman"/>
          <w:sz w:val="24"/>
          <w:szCs w:val="24"/>
        </w:rPr>
        <w:t xml:space="preserve">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обучающихся с ТНР;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разработка и реализация индивидуальных учебных планов (при необходимости);</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реализация системы мероприятий по социальной адаптации детей с ограниченными возможностями здоровья;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b/>
          <w:sz w:val="24"/>
          <w:szCs w:val="24"/>
        </w:rPr>
        <w:t xml:space="preserve"> Содержание программы коррекционной работы определяют следующие принципы</w:t>
      </w:r>
      <w:r w:rsidRPr="00D328BB">
        <w:rPr>
          <w:rFonts w:ascii="Times New Roman" w:hAnsi="Times New Roman" w:cs="Times New Roman"/>
          <w:sz w:val="24"/>
          <w:szCs w:val="24"/>
        </w:rPr>
        <w:t xml:space="preserve">:  Принцип соблюдения интересов обучающегося – специалист призван решать проблему обучающегося с максимальной пользой и в его интересах.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w:t>
      </w:r>
      <w:r>
        <w:rPr>
          <w:rFonts w:ascii="Times New Roman" w:hAnsi="Times New Roman" w:cs="Times New Roman"/>
          <w:sz w:val="24"/>
          <w:szCs w:val="24"/>
        </w:rPr>
        <w:t xml:space="preserve">деления подхода к еѐ решению.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w:t>
      </w:r>
    </w:p>
    <w:p w:rsidR="004A47E2" w:rsidRPr="00D328BB" w:rsidRDefault="004A47E2" w:rsidP="00D328BB">
      <w:pPr>
        <w:tabs>
          <w:tab w:val="left" w:pos="0"/>
          <w:tab w:val="right" w:leader="dot" w:pos="9639"/>
        </w:tabs>
        <w:spacing w:before="120" w:after="120" w:line="360" w:lineRule="auto"/>
        <w:jc w:val="both"/>
        <w:outlineLvl w:val="2"/>
        <w:rPr>
          <w:rFonts w:ascii="Times New Roman" w:hAnsi="Times New Roman" w:cs="Times New Roman"/>
          <w:b/>
          <w:sz w:val="24"/>
          <w:szCs w:val="24"/>
        </w:rPr>
      </w:pPr>
      <w:r w:rsidRPr="00D328BB">
        <w:rPr>
          <w:rFonts w:ascii="Times New Roman" w:hAnsi="Times New Roman" w:cs="Times New Roman"/>
          <w:b/>
          <w:sz w:val="24"/>
          <w:szCs w:val="24"/>
        </w:rPr>
        <w:t>Этапы реализации программы коррекционной работы:</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b/>
          <w:sz w:val="24"/>
          <w:szCs w:val="24"/>
        </w:rPr>
        <w:t xml:space="preserve"> 1. Этап сбора и анализа информации (информационно-аналитическая деятельность).</w:t>
      </w:r>
      <w:r w:rsidRPr="00D328BB">
        <w:rPr>
          <w:rFonts w:ascii="Times New Roman" w:hAnsi="Times New Roman" w:cs="Times New Roman"/>
          <w:sz w:val="24"/>
          <w:szCs w:val="24"/>
        </w:rPr>
        <w:t xml:space="preserve">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w:t>
      </w:r>
      <w:r w:rsidRPr="00D328BB">
        <w:rPr>
          <w:rFonts w:ascii="Times New Roman" w:hAnsi="Times New Roman" w:cs="Times New Roman"/>
          <w:b/>
          <w:sz w:val="24"/>
          <w:szCs w:val="24"/>
        </w:rPr>
        <w:t xml:space="preserve">2. Этап планирования, организации, координации (организационно-исполнительская деятельность). </w:t>
      </w:r>
      <w:r w:rsidRPr="00D328BB">
        <w:rPr>
          <w:rFonts w:ascii="Times New Roman" w:hAnsi="Times New Roman" w:cs="Times New Roman"/>
          <w:sz w:val="24"/>
          <w:szCs w:val="24"/>
        </w:rPr>
        <w:t xml:space="preserve">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b/>
          <w:sz w:val="24"/>
          <w:szCs w:val="24"/>
        </w:rPr>
        <w:t>3. Этап диагностики коррекционно-развивающей образовательной среды (контрольно-диагностическая деятельность)</w:t>
      </w:r>
      <w:r w:rsidRPr="00D328BB">
        <w:rPr>
          <w:rFonts w:ascii="Times New Roman" w:hAnsi="Times New Roman" w:cs="Times New Roman"/>
          <w:sz w:val="24"/>
          <w:szCs w:val="24"/>
        </w:rPr>
        <w:t xml:space="preserve">.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b/>
          <w:sz w:val="24"/>
          <w:szCs w:val="24"/>
        </w:rPr>
        <w:t xml:space="preserve">  4. Этап регуляции и корректировки (регулятивно-корректировочная деятельность).</w:t>
      </w:r>
      <w:r w:rsidRPr="00D328BB">
        <w:rPr>
          <w:rFonts w:ascii="Times New Roman" w:hAnsi="Times New Roman" w:cs="Times New Roman"/>
          <w:sz w:val="24"/>
          <w:szCs w:val="24"/>
        </w:rPr>
        <w:t xml:space="preserve">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Программа коррекционной работы Школы включает взаимосвязанные направления, которые отражают еѐ содержание: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диагностическая работа;</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sym w:font="Symbol" w:char="F0D8"/>
      </w:r>
      <w:r w:rsidRPr="00D328BB">
        <w:rPr>
          <w:rFonts w:ascii="Times New Roman" w:hAnsi="Times New Roman" w:cs="Times New Roman"/>
          <w:sz w:val="24"/>
          <w:szCs w:val="24"/>
        </w:rPr>
        <w:t xml:space="preserve">  коррекционно-развивающая работа;</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sym w:font="Symbol" w:char="F0D8"/>
      </w:r>
      <w:r w:rsidRPr="00D328BB">
        <w:rPr>
          <w:rFonts w:ascii="Times New Roman" w:hAnsi="Times New Roman" w:cs="Times New Roman"/>
          <w:sz w:val="24"/>
          <w:szCs w:val="24"/>
        </w:rPr>
        <w:t xml:space="preserve">  консультативная работа;</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sym w:font="Symbol" w:char="F0D8"/>
      </w:r>
      <w:r w:rsidRPr="00D328BB">
        <w:rPr>
          <w:rFonts w:ascii="Times New Roman" w:hAnsi="Times New Roman" w:cs="Times New Roman"/>
          <w:sz w:val="24"/>
          <w:szCs w:val="24"/>
        </w:rPr>
        <w:t xml:space="preserve">  информационно-просветительская работа.</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3C5420">
        <w:rPr>
          <w:rFonts w:ascii="Times New Roman" w:hAnsi="Times New Roman" w:cs="Times New Roman"/>
          <w:b/>
          <w:sz w:val="24"/>
          <w:szCs w:val="24"/>
        </w:rPr>
        <w:t xml:space="preserve"> Диагностическая работа</w:t>
      </w:r>
      <w:r w:rsidRPr="00D328BB">
        <w:rPr>
          <w:rFonts w:ascii="Times New Roman" w:hAnsi="Times New Roman" w:cs="Times New Roman"/>
          <w:sz w:val="24"/>
          <w:szCs w:val="24"/>
        </w:rPr>
        <w:t xml:space="preserve"> 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Школы. Диагностическая работа включает: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раннюю (с первых дней пребывания обучающегося в Школе) диагностику отклонений в развитии и анализ причин трудностей адаптации;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комплексный сбор сведений об обучающемся на основании диагностической информации от специалистов Школы;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определение уровня актуального и зоны ближайшего развития обучающегося указанной категории обучающихся с ограниченными возможно</w:t>
      </w:r>
      <w:r>
        <w:rPr>
          <w:rFonts w:ascii="Times New Roman" w:hAnsi="Times New Roman" w:cs="Times New Roman"/>
          <w:sz w:val="24"/>
          <w:szCs w:val="24"/>
        </w:rPr>
        <w:t xml:space="preserve">стями здоровья, выявление его </w:t>
      </w:r>
      <w:r w:rsidRPr="00D328BB">
        <w:rPr>
          <w:rFonts w:ascii="Times New Roman" w:hAnsi="Times New Roman" w:cs="Times New Roman"/>
          <w:sz w:val="24"/>
          <w:szCs w:val="24"/>
        </w:rPr>
        <w:t xml:space="preserve"> резервных возможностей;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изучение развития эмоционально-волевой сферы и личностных особенностей</w:t>
      </w:r>
      <w:r>
        <w:rPr>
          <w:rFonts w:ascii="Times New Roman" w:hAnsi="Times New Roman" w:cs="Times New Roman"/>
          <w:sz w:val="24"/>
          <w:szCs w:val="24"/>
        </w:rPr>
        <w:t xml:space="preserve"> </w:t>
      </w:r>
      <w:r w:rsidRPr="00D328BB">
        <w:rPr>
          <w:rFonts w:ascii="Times New Roman" w:hAnsi="Times New Roman" w:cs="Times New Roman"/>
          <w:sz w:val="24"/>
          <w:szCs w:val="24"/>
        </w:rPr>
        <w:t xml:space="preserve">обучающихся;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изучение социальной ситуации развития и условий семейного воспитания ребѐнка;  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системный разносторонний контроль специалистов за уровнем и динамикой развития ребѐнка;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анализ успешности коррекционно-развивающей работы.</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w:t>
      </w:r>
      <w:r w:rsidRPr="003C5420">
        <w:rPr>
          <w:rFonts w:ascii="Times New Roman" w:hAnsi="Times New Roman" w:cs="Times New Roman"/>
          <w:b/>
          <w:sz w:val="24"/>
          <w:szCs w:val="24"/>
        </w:rPr>
        <w:t>Коррекционно-развивающая работа</w:t>
      </w:r>
      <w:r w:rsidRPr="00D328BB">
        <w:rPr>
          <w:rFonts w:ascii="Times New Roman" w:hAnsi="Times New Roman" w:cs="Times New Roman"/>
          <w:sz w:val="24"/>
          <w:szCs w:val="24"/>
        </w:rPr>
        <w:t xml:space="preserve">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Коррекционно-развивающая работа включает: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выбор оптимальных для развития указанной категории обучающихся с ограниченными возможностями здоровья с коррекционных программ/методик, методов и приѐмов обучения в соответствии с его особыми образовательными потребностями;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коррекцию и развитие высших психических функций;</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3C5420">
        <w:rPr>
          <w:rFonts w:ascii="Times New Roman" w:hAnsi="Times New Roman" w:cs="Times New Roman"/>
          <w:b/>
          <w:sz w:val="24"/>
          <w:szCs w:val="24"/>
        </w:rPr>
        <w:t xml:space="preserve"> Консультативная работа</w:t>
      </w:r>
      <w:r w:rsidRPr="00D328BB">
        <w:rPr>
          <w:rFonts w:ascii="Times New Roman" w:hAnsi="Times New Roman" w:cs="Times New Roman"/>
          <w:sz w:val="24"/>
          <w:szCs w:val="24"/>
        </w:rPr>
        <w:t xml:space="preserve">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Консультативная работа включает: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выработку совместных рекомендаций по основным направлениям работы с обучающимся, единых для всех участников образовательного процесса;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консультирование специалистами педагогов по выбору индивидуальноориентированных методов и приѐмов работы с обучающимся;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консультативную помощь семье в вопросах выбора стратегии воспитания и приѐмов коррекционного обучения ребѐнка.</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w:t>
      </w:r>
      <w:r w:rsidRPr="003C5420">
        <w:rPr>
          <w:rFonts w:ascii="Times New Roman" w:hAnsi="Times New Roman" w:cs="Times New Roman"/>
          <w:b/>
          <w:sz w:val="24"/>
          <w:szCs w:val="24"/>
        </w:rPr>
        <w:t>Информационно-просветительская работа</w:t>
      </w:r>
      <w:r w:rsidRPr="00D328BB">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Информационно-просветител</w:t>
      </w:r>
      <w:r>
        <w:rPr>
          <w:rFonts w:ascii="Times New Roman" w:hAnsi="Times New Roman" w:cs="Times New Roman"/>
          <w:sz w:val="24"/>
          <w:szCs w:val="24"/>
        </w:rPr>
        <w:t xml:space="preserve">ьская работа предусматривает: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328BB">
        <w:rPr>
          <w:rFonts w:ascii="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 </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328BB">
        <w:rPr>
          <w:rFonts w:ascii="Times New Roman" w:hAnsi="Times New Roman" w:cs="Times New Roman"/>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w:t>
      </w:r>
      <w:r>
        <w:rPr>
          <w:rFonts w:ascii="Times New Roman" w:hAnsi="Times New Roman" w:cs="Times New Roman"/>
          <w:sz w:val="24"/>
          <w:szCs w:val="24"/>
        </w:rPr>
        <w:t>истов разного профиля (педагога-психолога, учителя-логопеда</w:t>
      </w:r>
      <w:r w:rsidRPr="00D328BB">
        <w:rPr>
          <w:rFonts w:ascii="Times New Roman" w:hAnsi="Times New Roman" w:cs="Times New Roman"/>
          <w:sz w:val="24"/>
          <w:szCs w:val="24"/>
        </w:rPr>
        <w:t>, социального педагога) и школьного психолого-медико</w:t>
      </w:r>
      <w:r>
        <w:rPr>
          <w:rFonts w:ascii="Times New Roman" w:hAnsi="Times New Roman" w:cs="Times New Roman"/>
          <w:sz w:val="24"/>
          <w:szCs w:val="24"/>
        </w:rPr>
        <w:t>-</w:t>
      </w:r>
      <w:r w:rsidRPr="00D328BB">
        <w:rPr>
          <w:rFonts w:ascii="Times New Roman" w:hAnsi="Times New Roman" w:cs="Times New Roman"/>
          <w:sz w:val="24"/>
          <w:szCs w:val="24"/>
        </w:rPr>
        <w:t>педаг</w:t>
      </w:r>
      <w:r>
        <w:rPr>
          <w:rFonts w:ascii="Times New Roman" w:hAnsi="Times New Roman" w:cs="Times New Roman"/>
          <w:sz w:val="24"/>
          <w:szCs w:val="24"/>
        </w:rPr>
        <w:t>огического консилиума (далее – ПМПк)</w:t>
      </w:r>
      <w:r w:rsidRPr="00D328BB">
        <w:rPr>
          <w:rFonts w:ascii="Times New Roman" w:hAnsi="Times New Roman" w:cs="Times New Roman"/>
          <w:sz w:val="24"/>
          <w:szCs w:val="24"/>
        </w:rPr>
        <w:t>. Школьный ПМПк является основным механизмом взаимодействия специалистов. Персональный состав шПМПк ежегодно утверждается приказом директора Школы</w:t>
      </w: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Pr="00D328BB" w:rsidRDefault="004A47E2" w:rsidP="00D328BB">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Pr="00422C03"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422C03">
        <w:rPr>
          <w:rFonts w:ascii="Times New Roman" w:hAnsi="Times New Roman" w:cs="Times New Roman"/>
          <w:b/>
          <w:sz w:val="24"/>
          <w:szCs w:val="24"/>
        </w:rPr>
        <w:t>Основные требования к условиям реализации программы:</w:t>
      </w:r>
      <w:r w:rsidRPr="00422C03">
        <w:rPr>
          <w:rFonts w:ascii="Times New Roman" w:hAnsi="Times New Roman" w:cs="Times New Roman"/>
          <w:sz w:val="24"/>
          <w:szCs w:val="24"/>
        </w:rPr>
        <w:t xml:space="preserve"> </w:t>
      </w:r>
    </w:p>
    <w:p w:rsidR="004A47E2" w:rsidRPr="00422C03"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422C03">
        <w:rPr>
          <w:rFonts w:ascii="Times New Roman" w:hAnsi="Times New Roman" w:cs="Times New Roman"/>
          <w:sz w:val="24"/>
          <w:szCs w:val="24"/>
        </w:rPr>
        <w:t>-  психолого-педагогическое обеспечение;</w:t>
      </w:r>
    </w:p>
    <w:p w:rsidR="004A47E2" w:rsidRPr="00422C03"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422C03">
        <w:rPr>
          <w:rFonts w:ascii="Times New Roman" w:hAnsi="Times New Roman" w:cs="Times New Roman"/>
          <w:sz w:val="24"/>
          <w:szCs w:val="24"/>
        </w:rPr>
        <w:sym w:font="Symbol" w:char="F0D8"/>
      </w:r>
      <w:r w:rsidRPr="00422C03">
        <w:rPr>
          <w:rFonts w:ascii="Times New Roman" w:hAnsi="Times New Roman" w:cs="Times New Roman"/>
          <w:sz w:val="24"/>
          <w:szCs w:val="24"/>
        </w:rPr>
        <w:t xml:space="preserve">  программно-методическое обеспечение;</w:t>
      </w:r>
    </w:p>
    <w:p w:rsidR="004A47E2" w:rsidRPr="00422C03"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422C03">
        <w:rPr>
          <w:rFonts w:ascii="Times New Roman" w:hAnsi="Times New Roman" w:cs="Times New Roman"/>
          <w:sz w:val="24"/>
          <w:szCs w:val="24"/>
        </w:rPr>
        <w:sym w:font="Symbol" w:char="F0D8"/>
      </w:r>
      <w:r w:rsidRPr="00422C03">
        <w:rPr>
          <w:rFonts w:ascii="Times New Roman" w:hAnsi="Times New Roman" w:cs="Times New Roman"/>
          <w:sz w:val="24"/>
          <w:szCs w:val="24"/>
        </w:rPr>
        <w:t xml:space="preserve">  кадровое обеспечение;</w:t>
      </w:r>
    </w:p>
    <w:p w:rsidR="004A47E2" w:rsidRPr="00422C03" w:rsidRDefault="004A47E2" w:rsidP="00B63D9C">
      <w:pPr>
        <w:tabs>
          <w:tab w:val="left" w:pos="0"/>
          <w:tab w:val="right" w:leader="dot" w:pos="9639"/>
        </w:tabs>
        <w:spacing w:before="120" w:after="120" w:line="360" w:lineRule="auto"/>
        <w:ind w:firstLine="709"/>
        <w:jc w:val="both"/>
        <w:outlineLvl w:val="2"/>
        <w:rPr>
          <w:rFonts w:ascii="Times New Roman" w:hAnsi="Times New Roman" w:cs="Times New Roman"/>
          <w:sz w:val="24"/>
          <w:szCs w:val="24"/>
        </w:rPr>
      </w:pPr>
      <w:r w:rsidRPr="00422C03">
        <w:rPr>
          <w:rFonts w:ascii="Times New Roman" w:hAnsi="Times New Roman" w:cs="Times New Roman"/>
          <w:sz w:val="24"/>
          <w:szCs w:val="24"/>
        </w:rPr>
        <w:sym w:font="Symbol" w:char="F0D8"/>
      </w:r>
      <w:r w:rsidRPr="00422C03">
        <w:rPr>
          <w:rFonts w:ascii="Times New Roman" w:hAnsi="Times New Roman" w:cs="Times New Roman"/>
          <w:sz w:val="24"/>
          <w:szCs w:val="24"/>
        </w:rPr>
        <w:t xml:space="preserve">  материально-техническое обеспечение.</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4"/>
          <w:szCs w:val="24"/>
        </w:rPr>
      </w:pPr>
      <w:r w:rsidRPr="00422C03">
        <w:rPr>
          <w:rFonts w:ascii="Times New Roman" w:hAnsi="Times New Roman" w:cs="Times New Roman"/>
          <w:sz w:val="24"/>
          <w:szCs w:val="24"/>
        </w:rPr>
        <w:t xml:space="preserve"> </w:t>
      </w:r>
      <w:r w:rsidRPr="00422C03">
        <w:rPr>
          <w:rFonts w:ascii="Times New Roman" w:hAnsi="Times New Roman" w:cs="Times New Roman"/>
          <w:b/>
          <w:sz w:val="24"/>
          <w:szCs w:val="24"/>
        </w:rPr>
        <w:t>Психолого-педагогическое обеспечение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-обеспечение психолого-педагогических условий (коррекционная направленность учебно-воспитательного процесса;</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учѐт индивидуальных особенностей ребѐнка;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-соблюдение комфортного психоэмоционального режима;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дифференцированное и индивидуализированное обучение с учѐтом специфики нарушения развития ребѐнка;</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комплексное воздействие на обучающегося, осуществляемое на индивидуальных и групповых коррекционных занятиях);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развитие системы обучения и воспитания детей, имеющих сложные нарушения психического и (или) физического развития.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w:t>
      </w:r>
      <w:r w:rsidRPr="00422C03">
        <w:rPr>
          <w:rFonts w:ascii="Times New Roman" w:hAnsi="Times New Roman" w:cs="Times New Roman"/>
          <w:b/>
          <w:sz w:val="24"/>
          <w:szCs w:val="24"/>
        </w:rPr>
        <w:t>Программно-методическое обеспечение</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В процессе реализации Программы коррекционной работы используются:  адаптированные основные общеобразовательные программы начального общего образования,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b/>
          <w:sz w:val="24"/>
          <w:szCs w:val="24"/>
        </w:rPr>
        <w:t xml:space="preserve"> Кадровое обеспечение</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b/>
          <w:sz w:val="24"/>
          <w:szCs w:val="24"/>
        </w:rPr>
        <w:t>Материально-техническое обеспечение</w:t>
      </w:r>
      <w:r w:rsidRPr="00422C03">
        <w:rPr>
          <w:rFonts w:ascii="Times New Roman" w:hAnsi="Times New Roman" w:cs="Times New Roman"/>
          <w:sz w:val="24"/>
          <w:szCs w:val="24"/>
        </w:rPr>
        <w:t xml:space="preserve">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  наличие кабинета для занятий с педагогом-психологом(1)  наличие кабинета для логопедических занятий (2)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4"/>
          <w:szCs w:val="24"/>
        </w:rPr>
      </w:pPr>
      <w:r w:rsidRPr="00422C03">
        <w:rPr>
          <w:rFonts w:ascii="Times New Roman" w:hAnsi="Times New Roman" w:cs="Times New Roman"/>
          <w:b/>
          <w:sz w:val="24"/>
          <w:szCs w:val="24"/>
        </w:rPr>
        <w:t>Информационное обеспечение</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w:t>
      </w:r>
      <w:r w:rsidRPr="00422C03">
        <w:rPr>
          <w:rFonts w:ascii="Times New Roman" w:hAnsi="Times New Roman" w:cs="Times New Roman"/>
          <w:b/>
          <w:sz w:val="24"/>
          <w:szCs w:val="24"/>
        </w:rPr>
        <w:t>Планируемые результаты Программы коррекционной работы:</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1. 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2. Максимально возможная коррекция недостатков физического и/или психического развития.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3.Социальная адаптация обучающихся. </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4"/>
          <w:szCs w:val="24"/>
        </w:rPr>
      </w:pPr>
      <w:r w:rsidRPr="00422C03">
        <w:rPr>
          <w:rFonts w:ascii="Times New Roman" w:hAnsi="Times New Roman" w:cs="Times New Roman"/>
          <w:b/>
          <w:sz w:val="24"/>
          <w:szCs w:val="24"/>
        </w:rPr>
        <w:t>Планируемые результаты Программы коррекционной работы конкретизируются в программах обязательных коррекционно-развивающих курсов. Рабочие программы курсов коррекционно-развивающих занятий АООП НОО</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8"/>
          <w:szCs w:val="28"/>
        </w:rPr>
      </w:pPr>
      <w:r>
        <w:rPr>
          <w:rFonts w:ascii="Times New Roman" w:hAnsi="Times New Roman" w:cs="Times New Roman"/>
          <w:b/>
          <w:sz w:val="28"/>
          <w:szCs w:val="28"/>
        </w:rPr>
        <w:t>2.3.</w:t>
      </w:r>
      <w:r w:rsidRPr="00422C03">
        <w:rPr>
          <w:rFonts w:ascii="Times New Roman" w:hAnsi="Times New Roman" w:cs="Times New Roman"/>
          <w:b/>
          <w:sz w:val="28"/>
          <w:szCs w:val="28"/>
        </w:rPr>
        <w:t>ОРГАНИЗАЦИОННЫЙ РАЗДЕЛ АООП НОО</w:t>
      </w:r>
    </w:p>
    <w:p w:rsidR="004A47E2" w:rsidRPr="009C51C1" w:rsidRDefault="004A47E2" w:rsidP="00021D9D">
      <w:pPr>
        <w:tabs>
          <w:tab w:val="left" w:pos="0"/>
          <w:tab w:val="right" w:leader="dot" w:pos="9639"/>
        </w:tabs>
        <w:spacing w:before="120" w:after="120" w:line="360" w:lineRule="auto"/>
        <w:jc w:val="both"/>
        <w:outlineLvl w:val="2"/>
        <w:rPr>
          <w:rFonts w:ascii="Times New Roman" w:hAnsi="Times New Roman" w:cs="Times New Roman"/>
          <w:b/>
          <w:sz w:val="24"/>
          <w:szCs w:val="24"/>
        </w:rPr>
      </w:pPr>
      <w:r w:rsidRPr="009C51C1">
        <w:rPr>
          <w:rFonts w:ascii="Times New Roman" w:hAnsi="Times New Roman" w:cs="Times New Roman"/>
          <w:b/>
          <w:sz w:val="24"/>
          <w:szCs w:val="24"/>
        </w:rPr>
        <w:t xml:space="preserve"> </w:t>
      </w:r>
      <w:r>
        <w:rPr>
          <w:rFonts w:ascii="Times New Roman" w:hAnsi="Times New Roman" w:cs="Times New Roman"/>
          <w:b/>
          <w:sz w:val="24"/>
          <w:szCs w:val="24"/>
        </w:rPr>
        <w:t>2.3.</w:t>
      </w:r>
      <w:r w:rsidRPr="009C51C1">
        <w:rPr>
          <w:rFonts w:ascii="Times New Roman" w:hAnsi="Times New Roman" w:cs="Times New Roman"/>
          <w:b/>
          <w:sz w:val="24"/>
          <w:szCs w:val="24"/>
        </w:rPr>
        <w:t xml:space="preserve">1. Учебный план АООП НОО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Учебный план АООП НОО вариант 5.1 (обязательные предметные области учебного плана и учебные предметы) соответствуют ООП НОО школы.</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b/>
          <w:sz w:val="24"/>
          <w:szCs w:val="24"/>
        </w:rPr>
        <w:t xml:space="preserve"> </w:t>
      </w:r>
      <w:r w:rsidRPr="009C51C1">
        <w:rPr>
          <w:rFonts w:ascii="Times New Roman" w:hAnsi="Times New Roman" w:cs="Times New Roman"/>
          <w:b/>
          <w:sz w:val="24"/>
          <w:szCs w:val="24"/>
        </w:rPr>
        <w:t xml:space="preserve"> План внеурочной деятельности</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Реализуется оптимизационная модель внеурочной деятельности. Внеурочная деятельность для обучающихся 1-4 классов организуется в объеме до 10 часов в неделю по следующим направлениям: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422C03">
        <w:rPr>
          <w:rFonts w:ascii="Times New Roman" w:hAnsi="Times New Roman" w:cs="Times New Roman"/>
          <w:sz w:val="24"/>
          <w:szCs w:val="24"/>
        </w:rPr>
        <w:t xml:space="preserve"> спортивно-оздоровительное</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w:t>
      </w:r>
      <w:r>
        <w:rPr>
          <w:rFonts w:ascii="Times New Roman" w:hAnsi="Times New Roman" w:cs="Times New Roman"/>
          <w:sz w:val="24"/>
          <w:szCs w:val="24"/>
        </w:rPr>
        <w:t>-</w:t>
      </w:r>
      <w:r w:rsidRPr="00422C03">
        <w:rPr>
          <w:rFonts w:ascii="Times New Roman" w:hAnsi="Times New Roman" w:cs="Times New Roman"/>
          <w:sz w:val="24"/>
          <w:szCs w:val="24"/>
        </w:rPr>
        <w:t>общекультурное</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w:t>
      </w:r>
      <w:r>
        <w:rPr>
          <w:rFonts w:ascii="Times New Roman" w:hAnsi="Times New Roman" w:cs="Times New Roman"/>
          <w:sz w:val="24"/>
          <w:szCs w:val="24"/>
        </w:rPr>
        <w:t>-</w:t>
      </w:r>
      <w:r w:rsidRPr="00422C03">
        <w:rPr>
          <w:rFonts w:ascii="Times New Roman" w:hAnsi="Times New Roman" w:cs="Times New Roman"/>
          <w:sz w:val="24"/>
          <w:szCs w:val="24"/>
        </w:rPr>
        <w:t>общеинтеллектуальное</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422C03">
        <w:rPr>
          <w:rFonts w:ascii="Times New Roman" w:hAnsi="Times New Roman" w:cs="Times New Roman"/>
          <w:sz w:val="24"/>
          <w:szCs w:val="24"/>
        </w:rPr>
        <w:t xml:space="preserve">  духовно-нравственное</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422C03">
        <w:rPr>
          <w:rFonts w:ascii="Times New Roman" w:hAnsi="Times New Roman" w:cs="Times New Roman"/>
          <w:sz w:val="24"/>
          <w:szCs w:val="24"/>
        </w:rPr>
        <w:t xml:space="preserve">  социальное.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Для обучающихся с ТНР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w:t>
      </w:r>
      <w:r>
        <w:rPr>
          <w:rFonts w:ascii="Times New Roman" w:hAnsi="Times New Roman" w:cs="Times New Roman"/>
          <w:sz w:val="24"/>
          <w:szCs w:val="24"/>
        </w:rPr>
        <w:t xml:space="preserve">ове рекомендаций ТПМПК, ИПРА. </w:t>
      </w:r>
      <w:r w:rsidRPr="00422C03">
        <w:rPr>
          <w:rFonts w:ascii="Times New Roman" w:hAnsi="Times New Roman" w:cs="Times New Roman"/>
          <w:sz w:val="24"/>
          <w:szCs w:val="24"/>
        </w:rPr>
        <w:t xml:space="preserve"> 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 Чередование учебной и внеурочной деятельности, включая коррекционноразвивающую область, ООП НОО определяет Школа. Время, отводимое на внеурочную деятельность, включая коррекционно-развивающую область (до 10 часов в неделю), составляет до 1350 часов за четыре года обучения.. </w:t>
      </w:r>
    </w:p>
    <w:p w:rsidR="004A47E2" w:rsidRPr="00DC7FAC"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C7FAC">
        <w:rPr>
          <w:rFonts w:ascii="Times New Roman" w:hAnsi="Times New Roman" w:cs="Times New Roman"/>
          <w:sz w:val="24"/>
          <w:szCs w:val="24"/>
        </w:rPr>
        <w:t xml:space="preserve">В 1-х классах по АООП (вариант 5.1) в коррекционно-развивающей области выделены часы следующих коррекционных курсов: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C7FAC">
        <w:rPr>
          <w:rFonts w:ascii="Times New Roman" w:hAnsi="Times New Roman" w:cs="Times New Roman"/>
          <w:b/>
          <w:sz w:val="24"/>
          <w:szCs w:val="24"/>
        </w:rPr>
        <w:t>Логопедические коррекционно-развивающие занятия:</w:t>
      </w:r>
      <w:r w:rsidRPr="00DC7FAC">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C7FAC">
        <w:rPr>
          <w:rFonts w:ascii="Times New Roman" w:hAnsi="Times New Roman" w:cs="Times New Roman"/>
          <w:sz w:val="24"/>
          <w:szCs w:val="24"/>
        </w:rPr>
        <w:t>с целью формирования навыков письменной речи – 1 час по развитию графомоторны</w:t>
      </w:r>
      <w:r>
        <w:rPr>
          <w:rFonts w:ascii="Times New Roman" w:hAnsi="Times New Roman" w:cs="Times New Roman"/>
          <w:sz w:val="24"/>
          <w:szCs w:val="24"/>
        </w:rPr>
        <w:t xml:space="preserve">х навыков </w:t>
      </w:r>
    </w:p>
    <w:p w:rsidR="004A47E2" w:rsidRPr="00DC7FAC"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Pr="00DC7FAC">
        <w:rPr>
          <w:rFonts w:ascii="Times New Roman" w:hAnsi="Times New Roman" w:cs="Times New Roman"/>
          <w:sz w:val="24"/>
          <w:szCs w:val="24"/>
        </w:rPr>
        <w:t xml:space="preserve"> с целью коррекции  звукопроизношения и слоговой структуры слова</w:t>
      </w:r>
      <w:r>
        <w:rPr>
          <w:rFonts w:ascii="Times New Roman" w:hAnsi="Times New Roman" w:cs="Times New Roman"/>
          <w:sz w:val="24"/>
          <w:szCs w:val="24"/>
        </w:rPr>
        <w:t>- 1 час</w:t>
      </w:r>
      <w:r w:rsidRPr="00DC7FAC">
        <w:rPr>
          <w:rFonts w:ascii="Times New Roman" w:hAnsi="Times New Roman" w:cs="Times New Roman"/>
          <w:sz w:val="24"/>
          <w:szCs w:val="24"/>
        </w:rPr>
        <w:t xml:space="preserve"> </w:t>
      </w:r>
    </w:p>
    <w:p w:rsidR="004A47E2" w:rsidRPr="00DC7FAC"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на </w:t>
      </w:r>
      <w:r w:rsidRPr="00743550">
        <w:rPr>
          <w:rFonts w:ascii="Times New Roman" w:hAnsi="Times New Roman" w:cs="Times New Roman"/>
          <w:kern w:val="2"/>
          <w:sz w:val="24"/>
          <w:szCs w:val="24"/>
        </w:rPr>
        <w:t xml:space="preserve">по формированию полноценного навыка чтения , развития связной речи </w:t>
      </w:r>
      <w:r>
        <w:rPr>
          <w:rFonts w:ascii="Times New Roman" w:hAnsi="Times New Roman" w:cs="Times New Roman"/>
          <w:sz w:val="24"/>
          <w:szCs w:val="24"/>
        </w:rPr>
        <w:t xml:space="preserve">- 1 час </w:t>
      </w:r>
      <w:r w:rsidRPr="00DC7FAC">
        <w:rPr>
          <w:rFonts w:ascii="Times New Roman" w:hAnsi="Times New Roman" w:cs="Times New Roman"/>
          <w:sz w:val="24"/>
          <w:szCs w:val="24"/>
        </w:rPr>
        <w:t xml:space="preserve">; </w:t>
      </w:r>
    </w:p>
    <w:p w:rsidR="004A47E2" w:rsidRPr="00DC7FAC"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C7FAC">
        <w:rPr>
          <w:rFonts w:ascii="Times New Roman" w:hAnsi="Times New Roman" w:cs="Times New Roman"/>
          <w:b/>
          <w:sz w:val="24"/>
          <w:szCs w:val="24"/>
        </w:rPr>
        <w:t xml:space="preserve"> Коррекционно-развивающие занятия с психологом</w:t>
      </w:r>
      <w:r w:rsidRPr="00DC7FAC">
        <w:rPr>
          <w:rFonts w:ascii="Times New Roman" w:hAnsi="Times New Roman" w:cs="Times New Roman"/>
          <w:sz w:val="24"/>
          <w:szCs w:val="24"/>
        </w:rPr>
        <w:t xml:space="preserve"> – 1 час с целью развития и коррекции психических процессов.</w:t>
      </w:r>
    </w:p>
    <w:p w:rsidR="004A47E2" w:rsidRPr="00DC7FAC"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C7FAC">
        <w:rPr>
          <w:rFonts w:ascii="Times New Roman" w:hAnsi="Times New Roman" w:cs="Times New Roman"/>
          <w:b/>
          <w:sz w:val="24"/>
          <w:szCs w:val="24"/>
        </w:rPr>
        <w:t>Коррекционно-развивающие занятия по русскому языку</w:t>
      </w:r>
      <w:r w:rsidRPr="00DC7FAC">
        <w:rPr>
          <w:rFonts w:ascii="Times New Roman" w:hAnsi="Times New Roman" w:cs="Times New Roman"/>
          <w:sz w:val="24"/>
          <w:szCs w:val="24"/>
        </w:rPr>
        <w:t xml:space="preserve"> - 1 час с целью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навыками.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DC7FAC">
        <w:rPr>
          <w:rFonts w:ascii="Times New Roman" w:hAnsi="Times New Roman" w:cs="Times New Roman"/>
          <w:b/>
          <w:sz w:val="24"/>
          <w:szCs w:val="24"/>
        </w:rPr>
        <w:t xml:space="preserve">Коррекционно-развивающие занятия по </w:t>
      </w:r>
      <w:r>
        <w:rPr>
          <w:rFonts w:ascii="Times New Roman" w:hAnsi="Times New Roman" w:cs="Times New Roman"/>
          <w:b/>
          <w:sz w:val="24"/>
          <w:szCs w:val="24"/>
        </w:rPr>
        <w:t xml:space="preserve"> литературному </w:t>
      </w:r>
      <w:r w:rsidRPr="00DC7FAC">
        <w:rPr>
          <w:rFonts w:ascii="Times New Roman" w:hAnsi="Times New Roman" w:cs="Times New Roman"/>
          <w:b/>
          <w:sz w:val="24"/>
          <w:szCs w:val="24"/>
        </w:rPr>
        <w:t xml:space="preserve">чтению </w:t>
      </w:r>
      <w:r w:rsidRPr="00DC7FAC">
        <w:rPr>
          <w:rFonts w:ascii="Times New Roman" w:hAnsi="Times New Roman" w:cs="Times New Roman"/>
          <w:sz w:val="24"/>
          <w:szCs w:val="24"/>
        </w:rPr>
        <w:t xml:space="preserve">- 1 час с целью формирования полноценного навыка чтения, развития связной речи.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743550">
      <w:pPr>
        <w:tabs>
          <w:tab w:val="left" w:pos="4500"/>
          <w:tab w:val="left" w:pos="9180"/>
          <w:tab w:val="left" w:pos="9360"/>
        </w:tabs>
        <w:spacing w:line="240" w:lineRule="atLeast"/>
        <w:rPr>
          <w:rFonts w:ascii="Times New Roman" w:hAnsi="Times New Roman" w:cs="Times New Roman"/>
          <w:sz w:val="24"/>
          <w:szCs w:val="24"/>
        </w:rPr>
      </w:pPr>
    </w:p>
    <w:p w:rsidR="004A47E2" w:rsidRPr="00743550" w:rsidRDefault="004A47E2" w:rsidP="00743550">
      <w:pPr>
        <w:tabs>
          <w:tab w:val="left" w:pos="4500"/>
          <w:tab w:val="left" w:pos="9180"/>
          <w:tab w:val="left" w:pos="9360"/>
        </w:tabs>
        <w:spacing w:line="240" w:lineRule="atLeast"/>
        <w:rPr>
          <w:rFonts w:ascii="Times New Roman" w:hAnsi="Times New Roman" w:cs="Times New Roman"/>
          <w:bCs/>
          <w:sz w:val="24"/>
          <w:szCs w:val="24"/>
        </w:rPr>
      </w:pPr>
      <w:r w:rsidRPr="00743550">
        <w:rPr>
          <w:rFonts w:ascii="Times New Roman" w:hAnsi="Times New Roman" w:cs="Times New Roman"/>
          <w:bCs/>
          <w:sz w:val="24"/>
          <w:szCs w:val="24"/>
        </w:rPr>
        <w:t>Индивидуальный учебный план учащегося  1  класса Молодцова Андрея</w:t>
      </w:r>
    </w:p>
    <w:p w:rsidR="004A47E2" w:rsidRPr="00743550" w:rsidRDefault="004A47E2" w:rsidP="00743550">
      <w:pPr>
        <w:tabs>
          <w:tab w:val="left" w:pos="4500"/>
          <w:tab w:val="left" w:pos="9180"/>
          <w:tab w:val="left" w:pos="9360"/>
        </w:tabs>
        <w:spacing w:line="240" w:lineRule="atLeast"/>
        <w:jc w:val="center"/>
        <w:rPr>
          <w:rFonts w:ascii="Times New Roman" w:hAnsi="Times New Roman" w:cs="Times New Roman"/>
          <w:bCs/>
          <w:sz w:val="24"/>
          <w:szCs w:val="24"/>
        </w:rPr>
      </w:pPr>
      <w:r w:rsidRPr="00743550">
        <w:rPr>
          <w:rFonts w:ascii="Times New Roman" w:hAnsi="Times New Roman" w:cs="Times New Roman"/>
          <w:bCs/>
          <w:sz w:val="24"/>
          <w:szCs w:val="24"/>
        </w:rPr>
        <w:t>обучающегося  по АООП  НОО 5.1</w:t>
      </w:r>
    </w:p>
    <w:tbl>
      <w:tblPr>
        <w:tblpPr w:leftFromText="180" w:rightFromText="180" w:vertAnchor="text" w:horzAnchor="margin" w:tblpY="30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4790"/>
        <w:gridCol w:w="3286"/>
        <w:gridCol w:w="1754"/>
      </w:tblGrid>
      <w:tr w:rsidR="004A47E2" w:rsidRPr="00743550" w:rsidTr="00743550">
        <w:trPr>
          <w:trHeight w:val="552"/>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Предметные области</w:t>
            </w:r>
          </w:p>
        </w:tc>
        <w:tc>
          <w:tcPr>
            <w:tcW w:w="3286" w:type="dxa"/>
            <w:vAlign w:val="center"/>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Учебные предметы</w:t>
            </w:r>
          </w:p>
        </w:tc>
        <w:tc>
          <w:tcPr>
            <w:tcW w:w="1754" w:type="dxa"/>
          </w:tcPr>
          <w:p w:rsidR="004A47E2" w:rsidRPr="00743550" w:rsidRDefault="004A47E2" w:rsidP="00743550">
            <w:pPr>
              <w:jc w:val="center"/>
              <w:rPr>
                <w:rFonts w:ascii="Times New Roman" w:hAnsi="Times New Roman" w:cs="Times New Roman"/>
                <w:b/>
                <w:bCs/>
                <w:sz w:val="24"/>
                <w:szCs w:val="24"/>
              </w:rPr>
            </w:pPr>
          </w:p>
        </w:tc>
      </w:tr>
      <w:tr w:rsidR="004A47E2" w:rsidRPr="00743550" w:rsidTr="00743550">
        <w:trPr>
          <w:trHeight w:val="285"/>
        </w:trPr>
        <w:tc>
          <w:tcPr>
            <w:tcW w:w="8326" w:type="dxa"/>
            <w:gridSpan w:val="3"/>
          </w:tcPr>
          <w:p w:rsidR="004A47E2" w:rsidRPr="00743550" w:rsidRDefault="004A47E2" w:rsidP="00743550">
            <w:pPr>
              <w:tabs>
                <w:tab w:val="left" w:pos="4500"/>
                <w:tab w:val="left" w:pos="9180"/>
                <w:tab w:val="left" w:pos="9360"/>
              </w:tabs>
              <w:rPr>
                <w:rFonts w:ascii="Times New Roman" w:hAnsi="Times New Roman" w:cs="Times New Roman"/>
                <w:b/>
                <w:bCs/>
                <w:i/>
                <w:iCs/>
                <w:sz w:val="24"/>
                <w:szCs w:val="24"/>
              </w:rPr>
            </w:pPr>
            <w:r w:rsidRPr="00743550">
              <w:rPr>
                <w:rFonts w:ascii="Times New Roman" w:hAnsi="Times New Roman" w:cs="Times New Roman"/>
                <w:b/>
                <w:bCs/>
                <w:i/>
                <w:iCs/>
                <w:sz w:val="24"/>
                <w:szCs w:val="24"/>
              </w:rPr>
              <w:t>1. Обязательная часть</w:t>
            </w:r>
          </w:p>
        </w:tc>
        <w:tc>
          <w:tcPr>
            <w:tcW w:w="1754" w:type="dxa"/>
          </w:tcPr>
          <w:p w:rsidR="004A47E2" w:rsidRPr="00743550" w:rsidRDefault="004A47E2" w:rsidP="00743550">
            <w:pPr>
              <w:jc w:val="center"/>
              <w:rPr>
                <w:rFonts w:ascii="Times New Roman" w:hAnsi="Times New Roman" w:cs="Times New Roman"/>
                <w:b/>
                <w:bCs/>
                <w:sz w:val="24"/>
                <w:szCs w:val="24"/>
              </w:rPr>
            </w:pPr>
          </w:p>
        </w:tc>
      </w:tr>
      <w:tr w:rsidR="004A47E2" w:rsidRPr="00743550" w:rsidTr="00743550">
        <w:trPr>
          <w:trHeight w:val="117"/>
        </w:trPr>
        <w:tc>
          <w:tcPr>
            <w:tcW w:w="5040" w:type="dxa"/>
            <w:gridSpan w:val="2"/>
            <w:vMerge w:val="restart"/>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Русский язык и литературное чтение</w:t>
            </w:r>
          </w:p>
        </w:tc>
        <w:tc>
          <w:tcPr>
            <w:tcW w:w="3286" w:type="dxa"/>
            <w:vAlign w:val="center"/>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Русский язык</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743550">
        <w:trPr>
          <w:trHeight w:val="179"/>
        </w:trPr>
        <w:tc>
          <w:tcPr>
            <w:tcW w:w="5040" w:type="dxa"/>
            <w:gridSpan w:val="2"/>
            <w:vMerge/>
            <w:vAlign w:val="center"/>
          </w:tcPr>
          <w:p w:rsidR="004A47E2" w:rsidRPr="00743550" w:rsidRDefault="004A47E2" w:rsidP="00743550">
            <w:pPr>
              <w:rPr>
                <w:rFonts w:ascii="Times New Roman" w:hAnsi="Times New Roman" w:cs="Times New Roman"/>
                <w:sz w:val="24"/>
                <w:szCs w:val="24"/>
              </w:rPr>
            </w:pPr>
          </w:p>
        </w:tc>
        <w:tc>
          <w:tcPr>
            <w:tcW w:w="3286" w:type="dxa"/>
            <w:vAlign w:val="center"/>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Литературное чтение</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743550">
        <w:trPr>
          <w:trHeight w:val="271"/>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Иностранные языки</w:t>
            </w:r>
          </w:p>
        </w:tc>
        <w:tc>
          <w:tcPr>
            <w:tcW w:w="3286" w:type="dxa"/>
            <w:vAlign w:val="bottom"/>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Иностранный язык</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w:t>
            </w:r>
          </w:p>
        </w:tc>
      </w:tr>
      <w:tr w:rsidR="004A47E2" w:rsidRPr="00743550" w:rsidTr="00743550">
        <w:trPr>
          <w:trHeight w:val="293"/>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Математика и информатика</w:t>
            </w:r>
          </w:p>
        </w:tc>
        <w:tc>
          <w:tcPr>
            <w:tcW w:w="3286" w:type="dxa"/>
            <w:vAlign w:val="bottom"/>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 xml:space="preserve">Математика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743550">
        <w:trPr>
          <w:trHeight w:val="441"/>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Обществознание и естествознание</w:t>
            </w:r>
          </w:p>
        </w:tc>
        <w:tc>
          <w:tcPr>
            <w:tcW w:w="3286" w:type="dxa"/>
            <w:vAlign w:val="bottom"/>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Окружающий мир</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2</w:t>
            </w:r>
          </w:p>
        </w:tc>
      </w:tr>
      <w:tr w:rsidR="004A47E2" w:rsidRPr="00743550" w:rsidTr="00743550">
        <w:trPr>
          <w:trHeight w:val="288"/>
        </w:trPr>
        <w:tc>
          <w:tcPr>
            <w:tcW w:w="5040" w:type="dxa"/>
            <w:gridSpan w:val="2"/>
            <w:vMerge w:val="restart"/>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Искусство</w:t>
            </w:r>
          </w:p>
        </w:tc>
        <w:tc>
          <w:tcPr>
            <w:tcW w:w="3286" w:type="dxa"/>
            <w:vAlign w:val="center"/>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Музыка</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68"/>
        </w:trPr>
        <w:tc>
          <w:tcPr>
            <w:tcW w:w="5040" w:type="dxa"/>
            <w:gridSpan w:val="2"/>
            <w:vMerge/>
            <w:vAlign w:val="center"/>
          </w:tcPr>
          <w:p w:rsidR="004A47E2" w:rsidRPr="00743550" w:rsidRDefault="004A47E2" w:rsidP="00743550">
            <w:pPr>
              <w:rPr>
                <w:rFonts w:ascii="Times New Roman" w:hAnsi="Times New Roman" w:cs="Times New Roman"/>
                <w:sz w:val="24"/>
                <w:szCs w:val="24"/>
              </w:rPr>
            </w:pPr>
          </w:p>
        </w:tc>
        <w:tc>
          <w:tcPr>
            <w:tcW w:w="3286" w:type="dxa"/>
            <w:vAlign w:val="center"/>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ИЗО</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54"/>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Технология</w:t>
            </w:r>
          </w:p>
        </w:tc>
        <w:tc>
          <w:tcPr>
            <w:tcW w:w="3286" w:type="dxa"/>
            <w:vAlign w:val="bottom"/>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 xml:space="preserve">Технология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465"/>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Физическая культура</w:t>
            </w:r>
          </w:p>
        </w:tc>
        <w:tc>
          <w:tcPr>
            <w:tcW w:w="3286" w:type="dxa"/>
            <w:vAlign w:val="bottom"/>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Физическая культура</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3</w:t>
            </w:r>
          </w:p>
        </w:tc>
      </w:tr>
      <w:tr w:rsidR="004A47E2" w:rsidRPr="00743550" w:rsidTr="00743550">
        <w:trPr>
          <w:trHeight w:val="306"/>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ИТОГО</w:t>
            </w:r>
          </w:p>
        </w:tc>
        <w:tc>
          <w:tcPr>
            <w:tcW w:w="3286" w:type="dxa"/>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20</w:t>
            </w:r>
          </w:p>
        </w:tc>
      </w:tr>
      <w:tr w:rsidR="004A47E2" w:rsidRPr="00743550" w:rsidTr="00743550">
        <w:trPr>
          <w:trHeight w:val="461"/>
        </w:trPr>
        <w:tc>
          <w:tcPr>
            <w:tcW w:w="8326" w:type="dxa"/>
            <w:gridSpan w:val="3"/>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b/>
                <w:bCs/>
                <w:sz w:val="24"/>
                <w:szCs w:val="24"/>
              </w:rPr>
            </w:pPr>
            <w:r w:rsidRPr="00743550">
              <w:rPr>
                <w:rFonts w:ascii="Times New Roman" w:hAnsi="Times New Roman" w:cs="Times New Roman"/>
                <w:b/>
                <w:bCs/>
                <w:sz w:val="24"/>
                <w:szCs w:val="24"/>
              </w:rPr>
              <w:t>2.Часть, формируемая участниками образовательных отношений</w:t>
            </w:r>
          </w:p>
        </w:tc>
        <w:tc>
          <w:tcPr>
            <w:tcW w:w="1754" w:type="dxa"/>
          </w:tcPr>
          <w:p w:rsidR="004A47E2" w:rsidRPr="00743550" w:rsidRDefault="004A47E2" w:rsidP="0074355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743550">
              <w:rPr>
                <w:rFonts w:ascii="Times New Roman" w:hAnsi="Times New Roman" w:cs="Times New Roman"/>
                <w:b/>
                <w:bCs/>
                <w:sz w:val="24"/>
                <w:szCs w:val="24"/>
              </w:rPr>
              <w:t>1</w:t>
            </w:r>
          </w:p>
        </w:tc>
      </w:tr>
      <w:tr w:rsidR="004A47E2" w:rsidRPr="00743550" w:rsidTr="00743550">
        <w:trPr>
          <w:trHeight w:val="238"/>
        </w:trPr>
        <w:tc>
          <w:tcPr>
            <w:tcW w:w="5040" w:type="dxa"/>
            <w:gridSpan w:val="2"/>
          </w:tcPr>
          <w:p w:rsidR="004A47E2" w:rsidRPr="00743550" w:rsidRDefault="004A47E2" w:rsidP="00743550">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Филология</w:t>
            </w:r>
          </w:p>
        </w:tc>
        <w:tc>
          <w:tcPr>
            <w:tcW w:w="3286" w:type="dxa"/>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sz w:val="24"/>
                <w:szCs w:val="24"/>
              </w:rPr>
              <w:t>Русский язык</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450"/>
        </w:trPr>
        <w:tc>
          <w:tcPr>
            <w:tcW w:w="8326" w:type="dxa"/>
            <w:gridSpan w:val="3"/>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sz w:val="24"/>
                <w:szCs w:val="24"/>
              </w:rPr>
              <w:t xml:space="preserve">Максимально допустимая учебная нагрузка при 5-дневной неделе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21</w:t>
            </w:r>
          </w:p>
        </w:tc>
      </w:tr>
      <w:tr w:rsidR="004A47E2" w:rsidRPr="00743550" w:rsidTr="00743550">
        <w:trPr>
          <w:trHeight w:val="175"/>
        </w:trPr>
        <w:tc>
          <w:tcPr>
            <w:tcW w:w="8326" w:type="dxa"/>
            <w:gridSpan w:val="3"/>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b/>
                <w:bCs/>
                <w:sz w:val="24"/>
                <w:szCs w:val="24"/>
              </w:rPr>
              <w:t xml:space="preserve">Внеурочная деятельность, включая </w:t>
            </w:r>
            <w:r w:rsidRPr="00743550">
              <w:rPr>
                <w:rFonts w:ascii="Times New Roman" w:hAnsi="Times New Roman" w:cs="Times New Roman"/>
                <w:b/>
                <w:i/>
                <w:sz w:val="24"/>
                <w:szCs w:val="24"/>
              </w:rPr>
              <w:t xml:space="preserve"> Коррекционно-развивающие занятия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10</w:t>
            </w:r>
          </w:p>
        </w:tc>
      </w:tr>
      <w:tr w:rsidR="004A47E2" w:rsidRPr="00743550" w:rsidTr="00743550">
        <w:trPr>
          <w:trHeight w:val="350"/>
        </w:trPr>
        <w:tc>
          <w:tcPr>
            <w:tcW w:w="8326" w:type="dxa"/>
            <w:gridSpan w:val="3"/>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b/>
                <w:bCs/>
                <w:sz w:val="24"/>
                <w:szCs w:val="24"/>
              </w:rPr>
            </w:pPr>
            <w:r w:rsidRPr="00743550">
              <w:rPr>
                <w:rFonts w:ascii="Times New Roman" w:hAnsi="Times New Roman" w:cs="Times New Roman"/>
                <w:b/>
                <w:i/>
                <w:sz w:val="24"/>
                <w:szCs w:val="24"/>
              </w:rPr>
              <w:t>Коррекционно-развивающ</w:t>
            </w:r>
            <w:r>
              <w:rPr>
                <w:rFonts w:ascii="Times New Roman" w:hAnsi="Times New Roman" w:cs="Times New Roman"/>
                <w:b/>
                <w:i/>
                <w:sz w:val="24"/>
                <w:szCs w:val="24"/>
              </w:rPr>
              <w:t xml:space="preserve">ая область </w:t>
            </w:r>
          </w:p>
        </w:tc>
        <w:tc>
          <w:tcPr>
            <w:tcW w:w="1754" w:type="dxa"/>
          </w:tcPr>
          <w:p w:rsidR="004A47E2" w:rsidRPr="00743550" w:rsidRDefault="004A47E2" w:rsidP="00743550">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4A47E2" w:rsidRPr="00743550" w:rsidTr="00743550">
        <w:trPr>
          <w:trHeight w:val="276"/>
        </w:trPr>
        <w:tc>
          <w:tcPr>
            <w:tcW w:w="250" w:type="dxa"/>
            <w:vMerge w:val="restart"/>
            <w:vAlign w:val="center"/>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p>
        </w:tc>
        <w:tc>
          <w:tcPr>
            <w:tcW w:w="8076" w:type="dxa"/>
            <w:gridSpan w:val="2"/>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 xml:space="preserve">коррекционно-развивающие занятия с логопедом по развитию графомоторных навыков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574"/>
        </w:trPr>
        <w:tc>
          <w:tcPr>
            <w:tcW w:w="250" w:type="dxa"/>
            <w:vMerge/>
            <w:vAlign w:val="center"/>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p>
        </w:tc>
        <w:tc>
          <w:tcPr>
            <w:tcW w:w="8076" w:type="dxa"/>
            <w:gridSpan w:val="2"/>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коррекционно-развивающие занятия с логопедом  с целью коррекции звукопроизношения и слоговой структуры  слова</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76"/>
        </w:trPr>
        <w:tc>
          <w:tcPr>
            <w:tcW w:w="250" w:type="dxa"/>
            <w:vMerge/>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p>
        </w:tc>
        <w:tc>
          <w:tcPr>
            <w:tcW w:w="8076" w:type="dxa"/>
            <w:gridSpan w:val="2"/>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 xml:space="preserve">коррекционно-развивающие занятия с логопедом по формированию полноценного навыка чтения , развития связной речи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76"/>
        </w:trPr>
        <w:tc>
          <w:tcPr>
            <w:tcW w:w="250" w:type="dxa"/>
            <w:vMerge/>
            <w:vAlign w:val="center"/>
          </w:tcPr>
          <w:p w:rsidR="004A47E2" w:rsidRPr="00743550" w:rsidRDefault="004A47E2" w:rsidP="00743550">
            <w:pPr>
              <w:jc w:val="both"/>
              <w:rPr>
                <w:rFonts w:ascii="Times New Roman" w:hAnsi="Times New Roman" w:cs="Times New Roman"/>
                <w:kern w:val="2"/>
                <w:sz w:val="24"/>
                <w:szCs w:val="24"/>
              </w:rPr>
            </w:pPr>
          </w:p>
        </w:tc>
        <w:tc>
          <w:tcPr>
            <w:tcW w:w="8076" w:type="dxa"/>
            <w:gridSpan w:val="2"/>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 xml:space="preserve">коррекционно-развивающие занятия по </w:t>
            </w:r>
            <w:r>
              <w:rPr>
                <w:rFonts w:ascii="Times New Roman" w:hAnsi="Times New Roman" w:cs="Times New Roman"/>
                <w:kern w:val="2"/>
                <w:sz w:val="24"/>
                <w:szCs w:val="24"/>
              </w:rPr>
              <w:t xml:space="preserve">литературному  чтению </w:t>
            </w:r>
          </w:p>
        </w:tc>
        <w:tc>
          <w:tcPr>
            <w:tcW w:w="1754" w:type="dxa"/>
          </w:tcPr>
          <w:p w:rsidR="004A47E2" w:rsidRPr="00743550" w:rsidRDefault="004A47E2" w:rsidP="00743550">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Tr="00743550">
        <w:trPr>
          <w:trHeight w:val="550"/>
        </w:trPr>
        <w:tc>
          <w:tcPr>
            <w:tcW w:w="250" w:type="dxa"/>
            <w:vMerge/>
          </w:tcPr>
          <w:p w:rsidR="004A47E2" w:rsidRDefault="004A47E2" w:rsidP="00743550">
            <w:pPr>
              <w:tabs>
                <w:tab w:val="left" w:pos="4500"/>
                <w:tab w:val="left" w:pos="9180"/>
                <w:tab w:val="left" w:pos="9360"/>
              </w:tabs>
            </w:pPr>
          </w:p>
        </w:tc>
        <w:tc>
          <w:tcPr>
            <w:tcW w:w="8076" w:type="dxa"/>
            <w:gridSpan w:val="2"/>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0"/>
                <w:szCs w:val="20"/>
              </w:rPr>
            </w:pPr>
            <w:r w:rsidRPr="00743550">
              <w:rPr>
                <w:rFonts w:ascii="Times New Roman" w:hAnsi="Times New Roman" w:cs="Times New Roman"/>
                <w:kern w:val="2"/>
              </w:rPr>
              <w:t>коррекционно-развивающие занятия по русскому языку</w:t>
            </w:r>
          </w:p>
        </w:tc>
        <w:tc>
          <w:tcPr>
            <w:tcW w:w="1754" w:type="dxa"/>
          </w:tcPr>
          <w:p w:rsidR="004A47E2" w:rsidRPr="00743550" w:rsidRDefault="004A47E2" w:rsidP="00743550">
            <w:pPr>
              <w:jc w:val="center"/>
              <w:rPr>
                <w:rFonts w:ascii="Times New Roman" w:hAnsi="Times New Roman" w:cs="Times New Roman"/>
                <w:b/>
                <w:bCs/>
              </w:rPr>
            </w:pPr>
            <w:r w:rsidRPr="00743550">
              <w:rPr>
                <w:rFonts w:ascii="Times New Roman" w:hAnsi="Times New Roman" w:cs="Times New Roman"/>
                <w:b/>
                <w:bCs/>
              </w:rPr>
              <w:t>1</w:t>
            </w:r>
          </w:p>
        </w:tc>
      </w:tr>
    </w:tbl>
    <w:p w:rsidR="004A47E2" w:rsidRDefault="004A47E2" w:rsidP="00743550">
      <w:pPr>
        <w:tabs>
          <w:tab w:val="left" w:pos="4500"/>
          <w:tab w:val="left" w:pos="9180"/>
          <w:tab w:val="left" w:pos="9360"/>
        </w:tabs>
        <w:spacing w:line="240" w:lineRule="atLeast"/>
        <w:jc w:val="center"/>
        <w:rPr>
          <w:b/>
          <w:bCs/>
        </w:rPr>
      </w:pPr>
    </w:p>
    <w:p w:rsidR="004A47E2" w:rsidRDefault="004A47E2" w:rsidP="00743550"/>
    <w:p w:rsidR="004A47E2" w:rsidRDefault="004A47E2" w:rsidP="00743550">
      <w:pPr>
        <w:tabs>
          <w:tab w:val="left" w:pos="4500"/>
          <w:tab w:val="left" w:pos="9180"/>
          <w:tab w:val="left" w:pos="9360"/>
        </w:tabs>
        <w:spacing w:line="240" w:lineRule="atLeast"/>
        <w:jc w:val="center"/>
        <w:rPr>
          <w:b/>
          <w:bCs/>
        </w:rPr>
      </w:pPr>
    </w:p>
    <w:p w:rsidR="004A47E2" w:rsidRPr="00743550" w:rsidRDefault="004A47E2" w:rsidP="00743550">
      <w:pPr>
        <w:tabs>
          <w:tab w:val="left" w:pos="4500"/>
          <w:tab w:val="left" w:pos="9180"/>
          <w:tab w:val="left" w:pos="9360"/>
        </w:tabs>
        <w:spacing w:line="240" w:lineRule="atLeast"/>
        <w:jc w:val="center"/>
        <w:rPr>
          <w:rFonts w:ascii="Times New Roman" w:hAnsi="Times New Roman" w:cs="Times New Roman"/>
          <w:b/>
          <w:bCs/>
          <w:sz w:val="24"/>
          <w:szCs w:val="24"/>
        </w:rPr>
      </w:pPr>
      <w:r w:rsidRPr="00743550">
        <w:rPr>
          <w:rFonts w:ascii="Times New Roman" w:hAnsi="Times New Roman" w:cs="Times New Roman"/>
          <w:b/>
          <w:bCs/>
          <w:sz w:val="24"/>
          <w:szCs w:val="24"/>
        </w:rPr>
        <w:t xml:space="preserve">Индивидуальный учебный план учащегося  1  класса Алексеевой Софьи </w:t>
      </w:r>
    </w:p>
    <w:p w:rsidR="004A47E2" w:rsidRPr="00743550" w:rsidRDefault="004A47E2" w:rsidP="00743550">
      <w:pPr>
        <w:tabs>
          <w:tab w:val="left" w:pos="4500"/>
          <w:tab w:val="left" w:pos="9180"/>
          <w:tab w:val="left" w:pos="9360"/>
        </w:tabs>
        <w:spacing w:line="240" w:lineRule="atLeast"/>
        <w:jc w:val="center"/>
        <w:rPr>
          <w:rFonts w:ascii="Times New Roman" w:hAnsi="Times New Roman" w:cs="Times New Roman"/>
          <w:b/>
          <w:bCs/>
          <w:sz w:val="24"/>
          <w:szCs w:val="24"/>
        </w:rPr>
      </w:pPr>
      <w:r w:rsidRPr="00743550">
        <w:rPr>
          <w:rFonts w:ascii="Times New Roman" w:hAnsi="Times New Roman" w:cs="Times New Roman"/>
          <w:b/>
          <w:bCs/>
          <w:sz w:val="24"/>
          <w:szCs w:val="24"/>
        </w:rPr>
        <w:t>обучающейся по АООП  НОО 5.1</w:t>
      </w:r>
    </w:p>
    <w:tbl>
      <w:tblPr>
        <w:tblpPr w:leftFromText="180" w:rightFromText="180" w:vertAnchor="text" w:horzAnchor="margin" w:tblpXSpec="center" w:tblpY="2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4790"/>
        <w:gridCol w:w="3286"/>
        <w:gridCol w:w="1754"/>
      </w:tblGrid>
      <w:tr w:rsidR="004A47E2" w:rsidRPr="00743550" w:rsidTr="00F9226F">
        <w:trPr>
          <w:trHeight w:val="552"/>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Предметные области</w:t>
            </w:r>
          </w:p>
        </w:tc>
        <w:tc>
          <w:tcPr>
            <w:tcW w:w="3286" w:type="dxa"/>
            <w:vAlign w:val="center"/>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Учебные предметы</w:t>
            </w:r>
          </w:p>
        </w:tc>
        <w:tc>
          <w:tcPr>
            <w:tcW w:w="1754" w:type="dxa"/>
          </w:tcPr>
          <w:p w:rsidR="004A47E2" w:rsidRPr="00743550" w:rsidRDefault="004A47E2" w:rsidP="00F9226F">
            <w:pPr>
              <w:jc w:val="center"/>
              <w:rPr>
                <w:rFonts w:ascii="Times New Roman" w:hAnsi="Times New Roman" w:cs="Times New Roman"/>
                <w:b/>
                <w:bCs/>
                <w:sz w:val="24"/>
                <w:szCs w:val="24"/>
              </w:rPr>
            </w:pPr>
          </w:p>
        </w:tc>
      </w:tr>
      <w:tr w:rsidR="004A47E2" w:rsidRPr="00743550" w:rsidTr="00F9226F">
        <w:trPr>
          <w:trHeight w:val="285"/>
        </w:trPr>
        <w:tc>
          <w:tcPr>
            <w:tcW w:w="8326" w:type="dxa"/>
            <w:gridSpan w:val="3"/>
          </w:tcPr>
          <w:p w:rsidR="004A47E2" w:rsidRPr="00743550" w:rsidRDefault="004A47E2" w:rsidP="00F9226F">
            <w:pPr>
              <w:tabs>
                <w:tab w:val="left" w:pos="4500"/>
                <w:tab w:val="left" w:pos="9180"/>
                <w:tab w:val="left" w:pos="9360"/>
              </w:tabs>
              <w:rPr>
                <w:rFonts w:ascii="Times New Roman" w:hAnsi="Times New Roman" w:cs="Times New Roman"/>
                <w:b/>
                <w:bCs/>
                <w:i/>
                <w:iCs/>
                <w:sz w:val="24"/>
                <w:szCs w:val="24"/>
              </w:rPr>
            </w:pPr>
            <w:r w:rsidRPr="00743550">
              <w:rPr>
                <w:rFonts w:ascii="Times New Roman" w:hAnsi="Times New Roman" w:cs="Times New Roman"/>
                <w:b/>
                <w:bCs/>
                <w:i/>
                <w:iCs/>
                <w:sz w:val="24"/>
                <w:szCs w:val="24"/>
              </w:rPr>
              <w:t>1. Обязательная часть</w:t>
            </w:r>
          </w:p>
        </w:tc>
        <w:tc>
          <w:tcPr>
            <w:tcW w:w="1754" w:type="dxa"/>
          </w:tcPr>
          <w:p w:rsidR="004A47E2" w:rsidRPr="00743550" w:rsidRDefault="004A47E2" w:rsidP="00F9226F">
            <w:pPr>
              <w:jc w:val="center"/>
              <w:rPr>
                <w:rFonts w:ascii="Times New Roman" w:hAnsi="Times New Roman" w:cs="Times New Roman"/>
                <w:b/>
                <w:bCs/>
                <w:sz w:val="24"/>
                <w:szCs w:val="24"/>
              </w:rPr>
            </w:pPr>
          </w:p>
        </w:tc>
      </w:tr>
      <w:tr w:rsidR="004A47E2" w:rsidRPr="00743550" w:rsidTr="00F9226F">
        <w:trPr>
          <w:trHeight w:val="117"/>
        </w:trPr>
        <w:tc>
          <w:tcPr>
            <w:tcW w:w="5040" w:type="dxa"/>
            <w:gridSpan w:val="2"/>
            <w:vMerge w:val="restart"/>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Русский язык и литературное чтение</w:t>
            </w:r>
          </w:p>
        </w:tc>
        <w:tc>
          <w:tcPr>
            <w:tcW w:w="3286" w:type="dxa"/>
            <w:vAlign w:val="center"/>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Русский язык</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F9226F">
        <w:trPr>
          <w:trHeight w:val="179"/>
        </w:trPr>
        <w:tc>
          <w:tcPr>
            <w:tcW w:w="5040" w:type="dxa"/>
            <w:gridSpan w:val="2"/>
            <w:vMerge/>
            <w:vAlign w:val="center"/>
          </w:tcPr>
          <w:p w:rsidR="004A47E2" w:rsidRPr="00743550" w:rsidRDefault="004A47E2" w:rsidP="00F9226F">
            <w:pPr>
              <w:rPr>
                <w:rFonts w:ascii="Times New Roman" w:hAnsi="Times New Roman" w:cs="Times New Roman"/>
                <w:sz w:val="24"/>
                <w:szCs w:val="24"/>
              </w:rPr>
            </w:pPr>
          </w:p>
        </w:tc>
        <w:tc>
          <w:tcPr>
            <w:tcW w:w="3286" w:type="dxa"/>
            <w:vAlign w:val="center"/>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Литературное чтение</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F9226F">
        <w:trPr>
          <w:trHeight w:val="271"/>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Иностранные языки</w:t>
            </w:r>
          </w:p>
        </w:tc>
        <w:tc>
          <w:tcPr>
            <w:tcW w:w="3286" w:type="dxa"/>
            <w:vAlign w:val="bottom"/>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Иностранный язык</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w:t>
            </w:r>
          </w:p>
        </w:tc>
      </w:tr>
      <w:tr w:rsidR="004A47E2" w:rsidRPr="00743550" w:rsidTr="00F9226F">
        <w:trPr>
          <w:trHeight w:val="293"/>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Математика и информатика</w:t>
            </w:r>
          </w:p>
        </w:tc>
        <w:tc>
          <w:tcPr>
            <w:tcW w:w="3286" w:type="dxa"/>
            <w:vAlign w:val="bottom"/>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 xml:space="preserve">Математика </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4</w:t>
            </w:r>
          </w:p>
        </w:tc>
      </w:tr>
      <w:tr w:rsidR="004A47E2" w:rsidRPr="00743550" w:rsidTr="00F9226F">
        <w:trPr>
          <w:trHeight w:val="441"/>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Обществознание и естествознание</w:t>
            </w:r>
          </w:p>
        </w:tc>
        <w:tc>
          <w:tcPr>
            <w:tcW w:w="3286" w:type="dxa"/>
            <w:vAlign w:val="bottom"/>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Окружающий мир</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2</w:t>
            </w:r>
          </w:p>
        </w:tc>
      </w:tr>
      <w:tr w:rsidR="004A47E2" w:rsidRPr="00743550" w:rsidTr="00F9226F">
        <w:trPr>
          <w:trHeight w:val="288"/>
        </w:trPr>
        <w:tc>
          <w:tcPr>
            <w:tcW w:w="5040" w:type="dxa"/>
            <w:gridSpan w:val="2"/>
            <w:vMerge w:val="restart"/>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Искусство</w:t>
            </w:r>
          </w:p>
        </w:tc>
        <w:tc>
          <w:tcPr>
            <w:tcW w:w="3286" w:type="dxa"/>
            <w:vAlign w:val="center"/>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Музыка</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F9226F">
        <w:trPr>
          <w:trHeight w:val="268"/>
        </w:trPr>
        <w:tc>
          <w:tcPr>
            <w:tcW w:w="5040" w:type="dxa"/>
            <w:gridSpan w:val="2"/>
            <w:vMerge/>
            <w:vAlign w:val="center"/>
          </w:tcPr>
          <w:p w:rsidR="004A47E2" w:rsidRPr="00743550" w:rsidRDefault="004A47E2" w:rsidP="00F9226F">
            <w:pPr>
              <w:rPr>
                <w:rFonts w:ascii="Times New Roman" w:hAnsi="Times New Roman" w:cs="Times New Roman"/>
                <w:sz w:val="24"/>
                <w:szCs w:val="24"/>
              </w:rPr>
            </w:pPr>
          </w:p>
        </w:tc>
        <w:tc>
          <w:tcPr>
            <w:tcW w:w="3286" w:type="dxa"/>
            <w:vAlign w:val="center"/>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ИЗО</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F9226F">
        <w:trPr>
          <w:trHeight w:val="254"/>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Технология</w:t>
            </w:r>
          </w:p>
        </w:tc>
        <w:tc>
          <w:tcPr>
            <w:tcW w:w="3286" w:type="dxa"/>
            <w:vAlign w:val="bottom"/>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 xml:space="preserve">Технология </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F9226F">
        <w:trPr>
          <w:trHeight w:val="465"/>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Физическая культура</w:t>
            </w:r>
          </w:p>
        </w:tc>
        <w:tc>
          <w:tcPr>
            <w:tcW w:w="3286" w:type="dxa"/>
            <w:vAlign w:val="bottom"/>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Физическая культура</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3</w:t>
            </w:r>
          </w:p>
        </w:tc>
      </w:tr>
      <w:tr w:rsidR="004A47E2" w:rsidRPr="00743550" w:rsidTr="00F9226F">
        <w:trPr>
          <w:trHeight w:val="306"/>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ИТОГО</w:t>
            </w:r>
          </w:p>
        </w:tc>
        <w:tc>
          <w:tcPr>
            <w:tcW w:w="3286" w:type="dxa"/>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20</w:t>
            </w:r>
          </w:p>
        </w:tc>
      </w:tr>
      <w:tr w:rsidR="004A47E2" w:rsidRPr="00743550" w:rsidTr="00F9226F">
        <w:trPr>
          <w:trHeight w:val="469"/>
        </w:trPr>
        <w:tc>
          <w:tcPr>
            <w:tcW w:w="8326" w:type="dxa"/>
            <w:gridSpan w:val="3"/>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b/>
                <w:bCs/>
                <w:sz w:val="24"/>
                <w:szCs w:val="24"/>
              </w:rPr>
            </w:pPr>
            <w:r w:rsidRPr="00743550">
              <w:rPr>
                <w:rFonts w:ascii="Times New Roman" w:hAnsi="Times New Roman" w:cs="Times New Roman"/>
                <w:b/>
                <w:bCs/>
                <w:sz w:val="24"/>
                <w:szCs w:val="24"/>
              </w:rPr>
              <w:t>2.Часть, формируемая участниками образовательных отношений</w:t>
            </w:r>
          </w:p>
        </w:tc>
        <w:tc>
          <w:tcPr>
            <w:tcW w:w="1754" w:type="dxa"/>
          </w:tcPr>
          <w:p w:rsidR="004A47E2" w:rsidRPr="00743550" w:rsidRDefault="004A47E2" w:rsidP="0074355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743550">
              <w:rPr>
                <w:rFonts w:ascii="Times New Roman" w:hAnsi="Times New Roman" w:cs="Times New Roman"/>
                <w:b/>
                <w:bCs/>
                <w:sz w:val="24"/>
                <w:szCs w:val="24"/>
              </w:rPr>
              <w:t>1</w:t>
            </w:r>
          </w:p>
        </w:tc>
      </w:tr>
      <w:tr w:rsidR="004A47E2" w:rsidRPr="00743550" w:rsidTr="00F9226F">
        <w:trPr>
          <w:trHeight w:val="238"/>
        </w:trPr>
        <w:tc>
          <w:tcPr>
            <w:tcW w:w="5040" w:type="dxa"/>
            <w:gridSpan w:val="2"/>
          </w:tcPr>
          <w:p w:rsidR="004A47E2" w:rsidRPr="00743550" w:rsidRDefault="004A47E2" w:rsidP="00F9226F">
            <w:pPr>
              <w:tabs>
                <w:tab w:val="left" w:pos="4500"/>
                <w:tab w:val="left" w:pos="9180"/>
                <w:tab w:val="left" w:pos="9360"/>
              </w:tabs>
              <w:rPr>
                <w:rFonts w:ascii="Times New Roman" w:hAnsi="Times New Roman" w:cs="Times New Roman"/>
                <w:sz w:val="24"/>
                <w:szCs w:val="24"/>
              </w:rPr>
            </w:pPr>
            <w:r w:rsidRPr="00743550">
              <w:rPr>
                <w:rFonts w:ascii="Times New Roman" w:hAnsi="Times New Roman" w:cs="Times New Roman"/>
                <w:sz w:val="24"/>
                <w:szCs w:val="24"/>
              </w:rPr>
              <w:t>Филология</w:t>
            </w:r>
          </w:p>
        </w:tc>
        <w:tc>
          <w:tcPr>
            <w:tcW w:w="3286" w:type="dxa"/>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sz w:val="24"/>
                <w:szCs w:val="24"/>
              </w:rPr>
              <w:t>Русский язык</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F9226F">
        <w:trPr>
          <w:trHeight w:val="450"/>
        </w:trPr>
        <w:tc>
          <w:tcPr>
            <w:tcW w:w="8326" w:type="dxa"/>
            <w:gridSpan w:val="3"/>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sz w:val="24"/>
                <w:szCs w:val="24"/>
              </w:rPr>
              <w:t xml:space="preserve">Максимально допустимая учебная нагрузка при 5-дневной неделе </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21</w:t>
            </w:r>
          </w:p>
        </w:tc>
      </w:tr>
      <w:tr w:rsidR="004A47E2" w:rsidRPr="00743550" w:rsidTr="00F9226F">
        <w:trPr>
          <w:trHeight w:val="175"/>
        </w:trPr>
        <w:tc>
          <w:tcPr>
            <w:tcW w:w="8326" w:type="dxa"/>
            <w:gridSpan w:val="3"/>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b/>
                <w:bCs/>
                <w:sz w:val="24"/>
                <w:szCs w:val="24"/>
              </w:rPr>
              <w:t xml:space="preserve">Внеурочная деятельность, включая </w:t>
            </w:r>
            <w:r w:rsidRPr="00743550">
              <w:rPr>
                <w:rFonts w:ascii="Times New Roman" w:hAnsi="Times New Roman" w:cs="Times New Roman"/>
                <w:b/>
                <w:i/>
                <w:sz w:val="24"/>
                <w:szCs w:val="24"/>
              </w:rPr>
              <w:t xml:space="preserve"> Коррекционно-развивающие занятия </w:t>
            </w:r>
          </w:p>
        </w:tc>
        <w:tc>
          <w:tcPr>
            <w:tcW w:w="1754" w:type="dxa"/>
          </w:tcPr>
          <w:p w:rsidR="004A47E2" w:rsidRPr="00743550" w:rsidRDefault="004A47E2" w:rsidP="00F9226F">
            <w:pPr>
              <w:rPr>
                <w:rFonts w:ascii="Times New Roman" w:hAnsi="Times New Roman" w:cs="Times New Roman"/>
                <w:b/>
                <w:bCs/>
                <w:sz w:val="24"/>
                <w:szCs w:val="24"/>
              </w:rPr>
            </w:pPr>
            <w:r w:rsidRPr="00743550">
              <w:rPr>
                <w:rFonts w:ascii="Times New Roman" w:hAnsi="Times New Roman" w:cs="Times New Roman"/>
                <w:b/>
                <w:bCs/>
                <w:sz w:val="24"/>
                <w:szCs w:val="24"/>
              </w:rPr>
              <w:t xml:space="preserve">             10</w:t>
            </w:r>
          </w:p>
        </w:tc>
      </w:tr>
      <w:tr w:rsidR="004A47E2" w:rsidRPr="00743550" w:rsidTr="00F9226F">
        <w:trPr>
          <w:trHeight w:val="175"/>
        </w:trPr>
        <w:tc>
          <w:tcPr>
            <w:tcW w:w="8326" w:type="dxa"/>
            <w:gridSpan w:val="3"/>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b/>
                <w:bCs/>
                <w:sz w:val="24"/>
                <w:szCs w:val="24"/>
              </w:rPr>
            </w:pPr>
            <w:r w:rsidRPr="00743550">
              <w:rPr>
                <w:rFonts w:ascii="Times New Roman" w:hAnsi="Times New Roman" w:cs="Times New Roman"/>
                <w:b/>
                <w:i/>
                <w:sz w:val="24"/>
                <w:szCs w:val="24"/>
              </w:rPr>
              <w:t>Коррекционно-развивающие занятия</w:t>
            </w:r>
          </w:p>
        </w:tc>
        <w:tc>
          <w:tcPr>
            <w:tcW w:w="1754" w:type="dxa"/>
          </w:tcPr>
          <w:p w:rsidR="004A47E2" w:rsidRPr="00743550" w:rsidRDefault="004A47E2" w:rsidP="00F9226F">
            <w:pPr>
              <w:rPr>
                <w:rFonts w:ascii="Times New Roman" w:hAnsi="Times New Roman" w:cs="Times New Roman"/>
                <w:b/>
                <w:bCs/>
                <w:sz w:val="24"/>
                <w:szCs w:val="24"/>
              </w:rPr>
            </w:pPr>
            <w:r w:rsidRPr="00743550">
              <w:rPr>
                <w:rFonts w:ascii="Times New Roman" w:hAnsi="Times New Roman" w:cs="Times New Roman"/>
                <w:b/>
                <w:bCs/>
                <w:sz w:val="24"/>
                <w:szCs w:val="24"/>
              </w:rPr>
              <w:t xml:space="preserve">              5</w:t>
            </w:r>
          </w:p>
        </w:tc>
      </w:tr>
      <w:tr w:rsidR="004A47E2" w:rsidRPr="00743550" w:rsidTr="00743550">
        <w:trPr>
          <w:trHeight w:val="276"/>
        </w:trPr>
        <w:tc>
          <w:tcPr>
            <w:tcW w:w="250" w:type="dxa"/>
            <w:vMerge w:val="restart"/>
            <w:vAlign w:val="center"/>
          </w:tcPr>
          <w:p w:rsidR="004A47E2" w:rsidRPr="00743550" w:rsidRDefault="004A47E2" w:rsidP="00F9226F">
            <w:pPr>
              <w:tabs>
                <w:tab w:val="left" w:pos="4500"/>
                <w:tab w:val="left" w:pos="9180"/>
                <w:tab w:val="left" w:pos="9360"/>
              </w:tabs>
              <w:spacing w:line="240" w:lineRule="atLeast"/>
              <w:rPr>
                <w:rFonts w:ascii="Times New Roman" w:hAnsi="Times New Roman" w:cs="Times New Roman"/>
                <w:sz w:val="24"/>
                <w:szCs w:val="24"/>
              </w:rPr>
            </w:pPr>
          </w:p>
        </w:tc>
        <w:tc>
          <w:tcPr>
            <w:tcW w:w="8076" w:type="dxa"/>
            <w:gridSpan w:val="2"/>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 xml:space="preserve">коррекционно-развивающие занятия с логопедом по развитию графомоторных навыков </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76"/>
        </w:trPr>
        <w:tc>
          <w:tcPr>
            <w:tcW w:w="250" w:type="dxa"/>
            <w:vMerge/>
            <w:vAlign w:val="center"/>
          </w:tcPr>
          <w:p w:rsidR="004A47E2" w:rsidRPr="00743550" w:rsidRDefault="004A47E2" w:rsidP="00F9226F">
            <w:pPr>
              <w:rPr>
                <w:rFonts w:ascii="Times New Roman" w:hAnsi="Times New Roman" w:cs="Times New Roman"/>
                <w:sz w:val="24"/>
                <w:szCs w:val="24"/>
              </w:rPr>
            </w:pPr>
          </w:p>
        </w:tc>
        <w:tc>
          <w:tcPr>
            <w:tcW w:w="8076" w:type="dxa"/>
            <w:gridSpan w:val="2"/>
          </w:tcPr>
          <w:p w:rsidR="004A47E2" w:rsidRPr="00743550" w:rsidRDefault="004A47E2" w:rsidP="00F9226F">
            <w:pPr>
              <w:widowControl w:val="0"/>
              <w:tabs>
                <w:tab w:val="left" w:pos="2520"/>
              </w:tabs>
              <w:autoSpaceDE w:val="0"/>
              <w:autoSpaceDN w:val="0"/>
              <w:adjustRightInd w:val="0"/>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коррекционно-развивающие занятия с логопедом  с целью коррекции звукопроизношения и слоговой структуры  слова ,  формированию полноценного навыка чтения , развития связной речи</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1</w:t>
            </w:r>
          </w:p>
        </w:tc>
      </w:tr>
      <w:tr w:rsidR="004A47E2" w:rsidRPr="00743550" w:rsidTr="00743550">
        <w:trPr>
          <w:trHeight w:val="276"/>
        </w:trPr>
        <w:tc>
          <w:tcPr>
            <w:tcW w:w="250" w:type="dxa"/>
            <w:vMerge/>
            <w:vAlign w:val="center"/>
          </w:tcPr>
          <w:p w:rsidR="004A47E2" w:rsidRPr="00743550" w:rsidRDefault="004A47E2" w:rsidP="00F9226F">
            <w:pPr>
              <w:rPr>
                <w:rFonts w:ascii="Times New Roman" w:hAnsi="Times New Roman" w:cs="Times New Roman"/>
                <w:sz w:val="24"/>
                <w:szCs w:val="24"/>
              </w:rPr>
            </w:pPr>
          </w:p>
        </w:tc>
        <w:tc>
          <w:tcPr>
            <w:tcW w:w="8076" w:type="dxa"/>
            <w:gridSpan w:val="2"/>
          </w:tcPr>
          <w:p w:rsidR="004A47E2" w:rsidRPr="00743550" w:rsidRDefault="004A47E2" w:rsidP="00F9226F">
            <w:pPr>
              <w:tabs>
                <w:tab w:val="left" w:pos="4500"/>
                <w:tab w:val="left" w:pos="9180"/>
                <w:tab w:val="left" w:pos="9360"/>
              </w:tabs>
              <w:spacing w:line="240" w:lineRule="atLeast"/>
              <w:rPr>
                <w:rFonts w:ascii="Times New Roman" w:hAnsi="Times New Roman" w:cs="Times New Roman"/>
                <w:kern w:val="2"/>
                <w:sz w:val="24"/>
                <w:szCs w:val="24"/>
              </w:rPr>
            </w:pPr>
            <w:r w:rsidRPr="00743550">
              <w:rPr>
                <w:rFonts w:ascii="Times New Roman" w:hAnsi="Times New Roman" w:cs="Times New Roman"/>
                <w:kern w:val="2"/>
                <w:sz w:val="24"/>
                <w:szCs w:val="24"/>
              </w:rPr>
              <w:t xml:space="preserve">коррекционно-развивающие занятия с психологом </w:t>
            </w:r>
          </w:p>
        </w:tc>
        <w:tc>
          <w:tcPr>
            <w:tcW w:w="1754" w:type="dxa"/>
          </w:tcPr>
          <w:p w:rsidR="004A47E2" w:rsidRPr="00743550" w:rsidRDefault="004A47E2" w:rsidP="00F9226F">
            <w:pPr>
              <w:jc w:val="center"/>
              <w:rPr>
                <w:rFonts w:ascii="Times New Roman" w:hAnsi="Times New Roman" w:cs="Times New Roman"/>
                <w:b/>
                <w:bCs/>
                <w:sz w:val="24"/>
                <w:szCs w:val="24"/>
              </w:rPr>
            </w:pPr>
            <w:r w:rsidRPr="00743550">
              <w:rPr>
                <w:rFonts w:ascii="Times New Roman" w:hAnsi="Times New Roman" w:cs="Times New Roman"/>
                <w:b/>
                <w:bCs/>
                <w:sz w:val="24"/>
                <w:szCs w:val="24"/>
              </w:rPr>
              <w:t xml:space="preserve">1 </w:t>
            </w:r>
          </w:p>
        </w:tc>
      </w:tr>
      <w:tr w:rsidR="004A47E2" w:rsidTr="00743550">
        <w:trPr>
          <w:trHeight w:val="276"/>
        </w:trPr>
        <w:tc>
          <w:tcPr>
            <w:tcW w:w="250" w:type="dxa"/>
            <w:vMerge/>
            <w:vAlign w:val="center"/>
          </w:tcPr>
          <w:p w:rsidR="004A47E2" w:rsidRDefault="004A47E2" w:rsidP="00743550"/>
        </w:tc>
        <w:tc>
          <w:tcPr>
            <w:tcW w:w="8076" w:type="dxa"/>
            <w:gridSpan w:val="2"/>
          </w:tcPr>
          <w:p w:rsidR="004A47E2" w:rsidRPr="00743550" w:rsidRDefault="004A47E2" w:rsidP="00743550">
            <w:pPr>
              <w:tabs>
                <w:tab w:val="left" w:pos="4500"/>
                <w:tab w:val="left" w:pos="9180"/>
                <w:tab w:val="left" w:pos="9360"/>
              </w:tabs>
              <w:spacing w:line="240" w:lineRule="atLeast"/>
              <w:rPr>
                <w:rFonts w:ascii="Times New Roman" w:hAnsi="Times New Roman" w:cs="Times New Roman"/>
                <w:sz w:val="24"/>
                <w:szCs w:val="24"/>
              </w:rPr>
            </w:pPr>
            <w:r w:rsidRPr="00743550">
              <w:rPr>
                <w:rFonts w:ascii="Times New Roman" w:hAnsi="Times New Roman" w:cs="Times New Roman"/>
                <w:kern w:val="2"/>
                <w:sz w:val="24"/>
                <w:szCs w:val="24"/>
              </w:rPr>
              <w:t xml:space="preserve">коррекционно-развивающие занятия по </w:t>
            </w:r>
            <w:r>
              <w:rPr>
                <w:rFonts w:ascii="Times New Roman" w:hAnsi="Times New Roman" w:cs="Times New Roman"/>
                <w:kern w:val="2"/>
                <w:sz w:val="24"/>
                <w:szCs w:val="24"/>
              </w:rPr>
              <w:t xml:space="preserve">литературному  чтению </w:t>
            </w:r>
          </w:p>
        </w:tc>
        <w:tc>
          <w:tcPr>
            <w:tcW w:w="1754" w:type="dxa"/>
          </w:tcPr>
          <w:p w:rsidR="004A47E2" w:rsidRDefault="004A47E2" w:rsidP="00743550">
            <w:pPr>
              <w:jc w:val="center"/>
              <w:rPr>
                <w:b/>
                <w:bCs/>
              </w:rPr>
            </w:pPr>
            <w:r>
              <w:rPr>
                <w:b/>
                <w:bCs/>
              </w:rPr>
              <w:t>1</w:t>
            </w:r>
          </w:p>
        </w:tc>
      </w:tr>
      <w:tr w:rsidR="004A47E2" w:rsidTr="00743550">
        <w:trPr>
          <w:trHeight w:val="550"/>
        </w:trPr>
        <w:tc>
          <w:tcPr>
            <w:tcW w:w="250" w:type="dxa"/>
            <w:vMerge/>
            <w:vAlign w:val="center"/>
          </w:tcPr>
          <w:p w:rsidR="004A47E2" w:rsidRDefault="004A47E2" w:rsidP="00743550"/>
        </w:tc>
        <w:tc>
          <w:tcPr>
            <w:tcW w:w="8076" w:type="dxa"/>
            <w:gridSpan w:val="2"/>
          </w:tcPr>
          <w:p w:rsidR="004A47E2" w:rsidRPr="00743550" w:rsidRDefault="004A47E2" w:rsidP="00743550">
            <w:pPr>
              <w:widowControl w:val="0"/>
              <w:tabs>
                <w:tab w:val="left" w:pos="2520"/>
              </w:tabs>
              <w:autoSpaceDE w:val="0"/>
              <w:autoSpaceDN w:val="0"/>
              <w:adjustRightInd w:val="0"/>
              <w:spacing w:line="240" w:lineRule="atLeast"/>
              <w:rPr>
                <w:rFonts w:ascii="Times New Roman" w:hAnsi="Times New Roman" w:cs="Times New Roman"/>
                <w:sz w:val="20"/>
                <w:szCs w:val="20"/>
              </w:rPr>
            </w:pPr>
            <w:r w:rsidRPr="00743550">
              <w:rPr>
                <w:rFonts w:ascii="Times New Roman" w:hAnsi="Times New Roman" w:cs="Times New Roman"/>
                <w:kern w:val="2"/>
              </w:rPr>
              <w:t>коррекционно-развивающие занятия по русскому языку</w:t>
            </w:r>
          </w:p>
        </w:tc>
        <w:tc>
          <w:tcPr>
            <w:tcW w:w="1754" w:type="dxa"/>
          </w:tcPr>
          <w:p w:rsidR="004A47E2" w:rsidRDefault="004A47E2" w:rsidP="00743550">
            <w:pPr>
              <w:jc w:val="center"/>
              <w:rPr>
                <w:b/>
                <w:bCs/>
              </w:rPr>
            </w:pPr>
            <w:r>
              <w:rPr>
                <w:b/>
                <w:bCs/>
              </w:rPr>
              <w:t>1</w:t>
            </w:r>
          </w:p>
        </w:tc>
      </w:tr>
    </w:tbl>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Pr>
          <w:rFonts w:ascii="Times New Roman" w:hAnsi="Times New Roman" w:cs="Times New Roman"/>
          <w:b/>
          <w:sz w:val="24"/>
          <w:szCs w:val="24"/>
        </w:rPr>
        <w:t>2.3.2.</w:t>
      </w:r>
      <w:r w:rsidRPr="009C51C1">
        <w:rPr>
          <w:rFonts w:ascii="Times New Roman" w:hAnsi="Times New Roman" w:cs="Times New Roman"/>
          <w:b/>
          <w:sz w:val="24"/>
          <w:szCs w:val="24"/>
        </w:rPr>
        <w:t xml:space="preserve"> Система условий реализации АООП НОО</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9C51C1">
        <w:rPr>
          <w:rFonts w:ascii="Times New Roman" w:hAnsi="Times New Roman" w:cs="Times New Roman"/>
          <w:b/>
          <w:sz w:val="24"/>
          <w:szCs w:val="24"/>
        </w:rPr>
        <w:t>Нормативные условия</w:t>
      </w:r>
      <w:r w:rsidRPr="00422C03">
        <w:rPr>
          <w:rFonts w:ascii="Times New Roman" w:hAnsi="Times New Roman" w:cs="Times New Roman"/>
          <w:sz w:val="24"/>
          <w:szCs w:val="24"/>
        </w:rPr>
        <w:t xml:space="preserve"> В рамках данного направления формируется банк нормативно-правовых документов федерального, регионального, муниципального и школьного уровней. Разработана и реализуется мониторинга метапредметных универсальных учебных действий (УУД) на уровне начального общего образования (данную работу проводит педагог</w:t>
      </w:r>
      <w:r>
        <w:rPr>
          <w:rFonts w:ascii="Times New Roman" w:hAnsi="Times New Roman" w:cs="Times New Roman"/>
          <w:sz w:val="24"/>
          <w:szCs w:val="24"/>
        </w:rPr>
        <w:t xml:space="preserve">- </w:t>
      </w:r>
      <w:r w:rsidRPr="00422C03">
        <w:rPr>
          <w:rFonts w:ascii="Times New Roman" w:hAnsi="Times New Roman" w:cs="Times New Roman"/>
          <w:sz w:val="24"/>
          <w:szCs w:val="24"/>
        </w:rPr>
        <w:t>психолог совместно с учителями начальных классов). 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w:t>
      </w:r>
      <w:r w:rsidRPr="009C51C1">
        <w:rPr>
          <w:rFonts w:ascii="Times New Roman" w:hAnsi="Times New Roman" w:cs="Times New Roman"/>
          <w:b/>
          <w:sz w:val="24"/>
          <w:szCs w:val="24"/>
        </w:rPr>
        <w:t>Организационно-содержательные условия</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В рамках ШМО учителей начальных классов на заседаниях 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 Проводятся школьные семинары для учителей начальных классов, в рамках которых учителя дают открытие уроки по разным учебным предметам с использованием личностно</w:t>
      </w:r>
      <w:r>
        <w:rPr>
          <w:rFonts w:ascii="Times New Roman" w:hAnsi="Times New Roman" w:cs="Times New Roman"/>
          <w:sz w:val="24"/>
          <w:szCs w:val="24"/>
        </w:rPr>
        <w:t>-</w:t>
      </w:r>
      <w:r w:rsidRPr="00422C03">
        <w:rPr>
          <w:rFonts w:ascii="Times New Roman" w:hAnsi="Times New Roman" w:cs="Times New Roman"/>
          <w:sz w:val="24"/>
          <w:szCs w:val="24"/>
        </w:rPr>
        <w:t>ориентированного, деятельностного, дифференцированного подходов в обучении, ИКТ технологий. 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 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w:t>
      </w:r>
      <w:r>
        <w:rPr>
          <w:rFonts w:ascii="Times New Roman" w:hAnsi="Times New Roman" w:cs="Times New Roman"/>
          <w:sz w:val="24"/>
          <w:szCs w:val="24"/>
        </w:rPr>
        <w:t>ики учреждения (учителя, учитель-логопед</w:t>
      </w:r>
      <w:r w:rsidRPr="00422C03">
        <w:rPr>
          <w:rFonts w:ascii="Times New Roman" w:hAnsi="Times New Roman" w:cs="Times New Roman"/>
          <w:sz w:val="24"/>
          <w:szCs w:val="24"/>
        </w:rPr>
        <w:t xml:space="preserve">, социальный педагог, педагог-психолог, и др.), происходит оптимизация внутренних ресурсов школы.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9C51C1">
        <w:rPr>
          <w:rFonts w:ascii="Times New Roman" w:hAnsi="Times New Roman" w:cs="Times New Roman"/>
          <w:b/>
          <w:sz w:val="24"/>
          <w:szCs w:val="24"/>
        </w:rPr>
        <w:t>Кадровые условия</w:t>
      </w:r>
      <w:r w:rsidRPr="00422C03">
        <w:rPr>
          <w:rFonts w:ascii="Times New Roman" w:hAnsi="Times New Roman" w:cs="Times New Roman"/>
          <w:sz w:val="24"/>
          <w:szCs w:val="24"/>
        </w:rPr>
        <w:t xml:space="preserve"> Учителя начальной школы, учителя-предметники, специалисты имеют высшее профессиональное образование, планово поэтапно проходят ку</w:t>
      </w:r>
      <w:r>
        <w:rPr>
          <w:rFonts w:ascii="Times New Roman" w:hAnsi="Times New Roman" w:cs="Times New Roman"/>
          <w:sz w:val="24"/>
          <w:szCs w:val="24"/>
        </w:rPr>
        <w:t xml:space="preserve">рсовую переподготовку на базе </w:t>
      </w:r>
      <w:r w:rsidRPr="00422C03">
        <w:rPr>
          <w:rFonts w:ascii="Times New Roman" w:hAnsi="Times New Roman" w:cs="Times New Roman"/>
          <w:sz w:val="24"/>
          <w:szCs w:val="24"/>
        </w:rPr>
        <w:t>Р</w:t>
      </w:r>
      <w:r>
        <w:rPr>
          <w:rFonts w:ascii="Times New Roman" w:hAnsi="Times New Roman" w:cs="Times New Roman"/>
          <w:sz w:val="24"/>
          <w:szCs w:val="24"/>
        </w:rPr>
        <w:t xml:space="preserve">ИПРа.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 xml:space="preserve"> 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w:t>
      </w:r>
      <w:r>
        <w:rPr>
          <w:rFonts w:ascii="Times New Roman" w:hAnsi="Times New Roman" w:cs="Times New Roman"/>
          <w:sz w:val="24"/>
          <w:szCs w:val="24"/>
        </w:rPr>
        <w:t>й состав которого входят учитель-логопед</w:t>
      </w:r>
      <w:r w:rsidRPr="00422C03">
        <w:rPr>
          <w:rFonts w:ascii="Times New Roman" w:hAnsi="Times New Roman" w:cs="Times New Roman"/>
          <w:sz w:val="24"/>
          <w:szCs w:val="24"/>
        </w:rPr>
        <w:t>, педагог</w:t>
      </w:r>
      <w:r>
        <w:rPr>
          <w:rFonts w:ascii="Times New Roman" w:hAnsi="Times New Roman" w:cs="Times New Roman"/>
          <w:sz w:val="24"/>
          <w:szCs w:val="24"/>
        </w:rPr>
        <w:t>- психолог</w:t>
      </w:r>
      <w:r w:rsidRPr="00422C03">
        <w:rPr>
          <w:rFonts w:ascii="Times New Roman" w:hAnsi="Times New Roman" w:cs="Times New Roman"/>
          <w:sz w:val="24"/>
          <w:szCs w:val="24"/>
        </w:rPr>
        <w:t xml:space="preserve">, социальный педагог. Организовано взаимодействие со специалистами ТПМПК (на договорной основе).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9C51C1">
        <w:rPr>
          <w:rFonts w:ascii="Times New Roman" w:hAnsi="Times New Roman" w:cs="Times New Roman"/>
          <w:b/>
          <w:sz w:val="24"/>
          <w:szCs w:val="24"/>
        </w:rPr>
        <w:t>Материально-технического условия</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  наличие кабинета для занятий с педагогом-психологом(1)</w:t>
      </w:r>
      <w:r>
        <w:rPr>
          <w:rFonts w:ascii="Times New Roman" w:hAnsi="Times New Roman" w:cs="Times New Roman"/>
          <w:sz w:val="24"/>
          <w:szCs w:val="24"/>
        </w:rPr>
        <w:t xml:space="preserve">, </w:t>
      </w:r>
      <w:r w:rsidRPr="00422C03">
        <w:rPr>
          <w:rFonts w:ascii="Times New Roman" w:hAnsi="Times New Roman" w:cs="Times New Roman"/>
          <w:sz w:val="24"/>
          <w:szCs w:val="24"/>
        </w:rPr>
        <w:t xml:space="preserve">  наличие кабинета для логопедических занятий (2)  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 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Поэтапно проводится оснащение подобным оборудованием кабинетов начальной школы. Интерактивной доской,</w:t>
      </w:r>
      <w:r>
        <w:rPr>
          <w:rFonts w:ascii="Times New Roman" w:hAnsi="Times New Roman" w:cs="Times New Roman"/>
          <w:sz w:val="24"/>
          <w:szCs w:val="24"/>
        </w:rPr>
        <w:t xml:space="preserve"> компьютерами ,  принтерами оборудованы</w:t>
      </w:r>
      <w:r w:rsidRPr="00422C03">
        <w:rPr>
          <w:rFonts w:ascii="Times New Roman" w:hAnsi="Times New Roman" w:cs="Times New Roman"/>
          <w:sz w:val="24"/>
          <w:szCs w:val="24"/>
        </w:rPr>
        <w:t xml:space="preserve"> два ка</w:t>
      </w:r>
      <w:r>
        <w:rPr>
          <w:rFonts w:ascii="Times New Roman" w:hAnsi="Times New Roman" w:cs="Times New Roman"/>
          <w:sz w:val="24"/>
          <w:szCs w:val="24"/>
        </w:rPr>
        <w:t>бинета начальных классов (18,22</w:t>
      </w:r>
      <w:r w:rsidRPr="00422C03">
        <w:rPr>
          <w:rFonts w:ascii="Times New Roman" w:hAnsi="Times New Roman" w:cs="Times New Roman"/>
          <w:sz w:val="24"/>
          <w:szCs w:val="24"/>
        </w:rPr>
        <w:t>); ос</w:t>
      </w:r>
      <w:r>
        <w:rPr>
          <w:rFonts w:ascii="Times New Roman" w:hAnsi="Times New Roman" w:cs="Times New Roman"/>
          <w:sz w:val="24"/>
          <w:szCs w:val="24"/>
        </w:rPr>
        <w:t xml:space="preserve">нащены ноутбуками, проекторами все кабинеты начальной школы . </w:t>
      </w:r>
      <w:r w:rsidRPr="00422C03">
        <w:rPr>
          <w:rFonts w:ascii="Times New Roman" w:hAnsi="Times New Roman" w:cs="Times New Roman"/>
          <w:sz w:val="24"/>
          <w:szCs w:val="24"/>
        </w:rPr>
        <w:t>Данное оборудование использовалось педагогами для учащихся 1-4-х классов для проведения уроков с применением образовательных ИКТ (использованием электронных приложений к учебникам, осуществления проектной деятельности и т.п.). Все кабинеты</w:t>
      </w:r>
      <w:r>
        <w:rPr>
          <w:rFonts w:ascii="Times New Roman" w:hAnsi="Times New Roman" w:cs="Times New Roman"/>
          <w:sz w:val="24"/>
          <w:szCs w:val="24"/>
        </w:rPr>
        <w:t xml:space="preserve"> начальных классов, </w:t>
      </w:r>
      <w:r w:rsidRPr="00422C03">
        <w:rPr>
          <w:rFonts w:ascii="Times New Roman" w:hAnsi="Times New Roman" w:cs="Times New Roman"/>
          <w:sz w:val="24"/>
          <w:szCs w:val="24"/>
        </w:rPr>
        <w:t xml:space="preserve">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информационно-образовательных ресурсов.</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w:t>
      </w:r>
      <w:r w:rsidRPr="00DC7FAC">
        <w:rPr>
          <w:rFonts w:ascii="Times New Roman" w:hAnsi="Times New Roman" w:cs="Times New Roman"/>
          <w:b/>
          <w:sz w:val="24"/>
          <w:szCs w:val="24"/>
        </w:rPr>
        <w:t xml:space="preserve"> Информационные условия</w:t>
      </w:r>
      <w:r w:rsidRPr="00422C03">
        <w:rPr>
          <w:rFonts w:ascii="Times New Roman" w:hAnsi="Times New Roman" w:cs="Times New Roman"/>
          <w:sz w:val="24"/>
          <w:szCs w:val="24"/>
        </w:rPr>
        <w:t xml:space="preserve"> </w:t>
      </w:r>
    </w:p>
    <w:p w:rsidR="004A47E2"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r w:rsidRPr="00422C03">
        <w:rPr>
          <w:rFonts w:ascii="Times New Roman" w:hAnsi="Times New Roman" w:cs="Times New Roman"/>
          <w:sz w:val="24"/>
          <w:szCs w:val="24"/>
        </w:rPr>
        <w:t>Особенности организации учебного процесса в классах АООП НОО размещаются на сайте Школы; рассматриваются в ежегодном публичном отчете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4A47E2" w:rsidRPr="00422C03" w:rsidRDefault="004A47E2" w:rsidP="00021D9D">
      <w:pPr>
        <w:tabs>
          <w:tab w:val="left" w:pos="0"/>
          <w:tab w:val="right" w:leader="dot" w:pos="9639"/>
        </w:tabs>
        <w:spacing w:before="120" w:after="120" w:line="360" w:lineRule="auto"/>
        <w:jc w:val="both"/>
        <w:outlineLvl w:val="2"/>
        <w:rPr>
          <w:rFonts w:ascii="Times New Roman" w:hAnsi="Times New Roman" w:cs="Times New Roman"/>
          <w:sz w:val="24"/>
          <w:szCs w:val="24"/>
        </w:rPr>
      </w:pPr>
    </w:p>
    <w:sectPr w:rsidR="004A47E2" w:rsidRPr="00422C03"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7E2" w:rsidRDefault="004A47E2">
      <w:pPr>
        <w:spacing w:after="0" w:line="240" w:lineRule="auto"/>
      </w:pPr>
      <w:r>
        <w:separator/>
      </w:r>
    </w:p>
  </w:endnote>
  <w:endnote w:type="continuationSeparator" w:id="0">
    <w:p w:rsidR="004A47E2" w:rsidRDefault="004A4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E2" w:rsidRDefault="004A47E2">
    <w:pPr>
      <w:pStyle w:val="Footer"/>
      <w:jc w:val="center"/>
    </w:pPr>
    <w:fldSimple w:instr=" PAGE   \* MERGEFORMAT ">
      <w:r>
        <w:rPr>
          <w:noProof/>
        </w:rPr>
        <w:t>4</w:t>
      </w:r>
    </w:fldSimple>
  </w:p>
  <w:p w:rsidR="004A47E2" w:rsidRDefault="004A4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7E2" w:rsidRDefault="004A47E2">
      <w:pPr>
        <w:spacing w:after="0" w:line="240" w:lineRule="auto"/>
      </w:pPr>
      <w:r>
        <w:separator/>
      </w:r>
    </w:p>
  </w:footnote>
  <w:footnote w:type="continuationSeparator" w:id="0">
    <w:p w:rsidR="004A47E2" w:rsidRDefault="004A47E2">
      <w:pPr>
        <w:spacing w:after="0" w:line="240" w:lineRule="auto"/>
      </w:pPr>
      <w:r>
        <w:continuationSeparator/>
      </w:r>
    </w:p>
  </w:footnote>
  <w:footnote w:id="1">
    <w:p w:rsidR="004A47E2" w:rsidRPr="00D75B81" w:rsidRDefault="004A47E2" w:rsidP="003B6D9A">
      <w:pPr>
        <w:pStyle w:val="FootnoteText"/>
        <w:rPr>
          <w:rFonts w:ascii="Times New Roman" w:hAnsi="Times New Roman"/>
          <w:kern w:val="24"/>
          <w:sz w:val="20"/>
        </w:rPr>
      </w:pPr>
      <w:r>
        <w:rPr>
          <w:rStyle w:val="FootnoteReference"/>
          <w:rFonts w:cs="Calibri"/>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4A47E2" w:rsidRDefault="004A47E2" w:rsidP="003B6D9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cs="Times New Roman"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cs="Times New Roman"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cs="Times New Roman"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firstLine="992"/>
      </w:pPr>
      <w:rPr>
        <w:rFonts w:cs="Times New Roman"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cs="Times New Roman"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cs="Times New Roman"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BA0C03"/>
    <w:multiLevelType w:val="hybridMultilevel"/>
    <w:tmpl w:val="DC0C5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2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7">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38">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1"/>
  </w:num>
  <w:num w:numId="4">
    <w:abstractNumId w:val="22"/>
  </w:num>
  <w:num w:numId="5">
    <w:abstractNumId w:val="19"/>
  </w:num>
  <w:num w:numId="6">
    <w:abstractNumId w:val="35"/>
  </w:num>
  <w:num w:numId="7">
    <w:abstractNumId w:val="16"/>
  </w:num>
  <w:num w:numId="8">
    <w:abstractNumId w:val="41"/>
  </w:num>
  <w:num w:numId="9">
    <w:abstractNumId w:val="15"/>
  </w:num>
  <w:num w:numId="10">
    <w:abstractNumId w:val="18"/>
  </w:num>
  <w:num w:numId="11">
    <w:abstractNumId w:val="28"/>
  </w:num>
  <w:num w:numId="12">
    <w:abstractNumId w:val="33"/>
  </w:num>
  <w:num w:numId="13">
    <w:abstractNumId w:val="25"/>
  </w:num>
  <w:num w:numId="14">
    <w:abstractNumId w:val="31"/>
  </w:num>
  <w:num w:numId="15">
    <w:abstractNumId w:val="14"/>
  </w:num>
  <w:num w:numId="16">
    <w:abstractNumId w:val="34"/>
  </w:num>
  <w:num w:numId="17">
    <w:abstractNumId w:val="32"/>
  </w:num>
  <w:num w:numId="18">
    <w:abstractNumId w:val="30"/>
  </w:num>
  <w:num w:numId="19">
    <w:abstractNumId w:val="39"/>
  </w:num>
  <w:num w:numId="20">
    <w:abstractNumId w:val="21"/>
  </w:num>
  <w:num w:numId="21">
    <w:abstractNumId w:val="27"/>
  </w:num>
  <w:num w:numId="22">
    <w:abstractNumId w:val="13"/>
  </w:num>
  <w:num w:numId="23">
    <w:abstractNumId w:val="42"/>
  </w:num>
  <w:num w:numId="24">
    <w:abstractNumId w:val="17"/>
  </w:num>
  <w:num w:numId="25">
    <w:abstractNumId w:val="38"/>
  </w:num>
  <w:num w:numId="26">
    <w:abstractNumId w:val="36"/>
  </w:num>
  <w:num w:numId="27">
    <w:abstractNumId w:val="10"/>
  </w:num>
  <w:num w:numId="28">
    <w:abstractNumId w:val="29"/>
  </w:num>
  <w:num w:numId="29">
    <w:abstractNumId w:val="0"/>
  </w:num>
  <w:num w:numId="30">
    <w:abstractNumId w:val="12"/>
  </w:num>
  <w:num w:numId="31">
    <w:abstractNumId w:val="23"/>
  </w:num>
  <w:num w:numId="32">
    <w:abstractNumId w:val="37"/>
  </w:num>
  <w:num w:numId="33">
    <w:abstractNumId w:val="24"/>
  </w:num>
  <w:num w:numId="34">
    <w:abstractNumId w:val="40"/>
  </w:num>
  <w:num w:numId="35">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1D9D"/>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6FC2"/>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609C"/>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1994"/>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5C3B"/>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3B0"/>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4B49"/>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7786F"/>
    <w:rsid w:val="003817EA"/>
    <w:rsid w:val="0038187F"/>
    <w:rsid w:val="0038218A"/>
    <w:rsid w:val="00382AC9"/>
    <w:rsid w:val="00383E28"/>
    <w:rsid w:val="0038422F"/>
    <w:rsid w:val="00385E5A"/>
    <w:rsid w:val="003874A0"/>
    <w:rsid w:val="0039000D"/>
    <w:rsid w:val="003901B5"/>
    <w:rsid w:val="0039128E"/>
    <w:rsid w:val="0039169C"/>
    <w:rsid w:val="003924A7"/>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B6D9A"/>
    <w:rsid w:val="003C0437"/>
    <w:rsid w:val="003C0813"/>
    <w:rsid w:val="003C0B2F"/>
    <w:rsid w:val="003C1A14"/>
    <w:rsid w:val="003C1D0C"/>
    <w:rsid w:val="003C35F6"/>
    <w:rsid w:val="003C3B7E"/>
    <w:rsid w:val="003C429A"/>
    <w:rsid w:val="003C45AE"/>
    <w:rsid w:val="003C48C2"/>
    <w:rsid w:val="003C520D"/>
    <w:rsid w:val="003C5420"/>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2C0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47E2"/>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260"/>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8C5"/>
    <w:rsid w:val="005E1E0D"/>
    <w:rsid w:val="005E1F34"/>
    <w:rsid w:val="005E3CDD"/>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156"/>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550"/>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08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17C7"/>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21"/>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0FE"/>
    <w:rsid w:val="0098620E"/>
    <w:rsid w:val="00986A07"/>
    <w:rsid w:val="009877A3"/>
    <w:rsid w:val="00987B6C"/>
    <w:rsid w:val="009902E1"/>
    <w:rsid w:val="009906D3"/>
    <w:rsid w:val="009910B7"/>
    <w:rsid w:val="00992510"/>
    <w:rsid w:val="009931B0"/>
    <w:rsid w:val="009936B4"/>
    <w:rsid w:val="00993AA3"/>
    <w:rsid w:val="00997333"/>
    <w:rsid w:val="009A003B"/>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51C1"/>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1F9B"/>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6D6"/>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0E05"/>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B86"/>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A65"/>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578"/>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2CD6"/>
    <w:rsid w:val="00CC3DD8"/>
    <w:rsid w:val="00CC5B37"/>
    <w:rsid w:val="00CD056B"/>
    <w:rsid w:val="00CD0CCC"/>
    <w:rsid w:val="00CD1351"/>
    <w:rsid w:val="00CD2099"/>
    <w:rsid w:val="00CD328A"/>
    <w:rsid w:val="00CD4858"/>
    <w:rsid w:val="00CD4C88"/>
    <w:rsid w:val="00CD57D1"/>
    <w:rsid w:val="00CD58F9"/>
    <w:rsid w:val="00CD5E12"/>
    <w:rsid w:val="00CD67B3"/>
    <w:rsid w:val="00CD693A"/>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8BB"/>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3B64"/>
    <w:rsid w:val="00D75638"/>
    <w:rsid w:val="00D7585C"/>
    <w:rsid w:val="00D758D8"/>
    <w:rsid w:val="00D75B81"/>
    <w:rsid w:val="00D763EC"/>
    <w:rsid w:val="00D77680"/>
    <w:rsid w:val="00D776D1"/>
    <w:rsid w:val="00D807A9"/>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C7FAC"/>
    <w:rsid w:val="00DD24A0"/>
    <w:rsid w:val="00DD24D6"/>
    <w:rsid w:val="00DD3D6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6D8"/>
    <w:rsid w:val="00E048E3"/>
    <w:rsid w:val="00E04A7D"/>
    <w:rsid w:val="00E04AEE"/>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4E2B"/>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AF0"/>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226F"/>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83071"/>
    <w:pPr>
      <w:suppressAutoHyphens/>
      <w:spacing w:after="200" w:line="276" w:lineRule="auto"/>
    </w:pPr>
    <w:rPr>
      <w:rFonts w:ascii="Calibri" w:eastAsia="Arial Unicode MS" w:hAnsi="Calibri" w:cs="Calibri"/>
      <w:color w:val="00000A"/>
      <w:kern w:val="1"/>
      <w:lang w:eastAsia="en-US"/>
    </w:rPr>
  </w:style>
  <w:style w:type="paragraph" w:styleId="Heading1">
    <w:name w:val="heading 1"/>
    <w:basedOn w:val="Normal"/>
    <w:next w:val="Normal"/>
    <w:link w:val="Heading1Char"/>
    <w:uiPriority w:val="99"/>
    <w:qFormat/>
    <w:rsid w:val="00E8598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1"/>
    <w:uiPriority w:val="99"/>
    <w:qFormat/>
    <w:rsid w:val="00B404E2"/>
    <w:pPr>
      <w:keepNext/>
      <w:spacing w:before="240" w:after="60"/>
      <w:outlineLvl w:val="1"/>
    </w:pPr>
    <w:rPr>
      <w:rFonts w:ascii="Cambria" w:eastAsia="Times New Roman" w:hAnsi="Cambria" w:cs="Times New Roman"/>
      <w:b/>
      <w:i/>
      <w:sz w:val="28"/>
      <w:szCs w:val="20"/>
    </w:rPr>
  </w:style>
  <w:style w:type="paragraph" w:styleId="Heading3">
    <w:name w:val="heading 3"/>
    <w:basedOn w:val="Normal"/>
    <w:next w:val="Normal"/>
    <w:link w:val="Heading3Char"/>
    <w:uiPriority w:val="9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984"/>
    <w:rPr>
      <w:rFonts w:ascii="Cambria" w:hAnsi="Cambria" w:cs="Times New Roman"/>
      <w:b/>
      <w:color w:val="00000A"/>
      <w:kern w:val="32"/>
      <w:sz w:val="32"/>
      <w:lang w:eastAsia="en-US"/>
    </w:rPr>
  </w:style>
  <w:style w:type="character" w:customStyle="1" w:styleId="Heading2Char">
    <w:name w:val="Heading 2 Char"/>
    <w:basedOn w:val="DefaultParagraphFont"/>
    <w:link w:val="Heading2"/>
    <w:uiPriority w:val="99"/>
    <w:locked/>
    <w:rsid w:val="004265E4"/>
    <w:rPr>
      <w:rFonts w:ascii="Arial" w:hAnsi="Arial" w:cs="Times New Roman"/>
      <w:b/>
      <w:i/>
      <w:sz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color w:val="00000A"/>
      <w:kern w:val="1"/>
      <w:sz w:val="26"/>
      <w:szCs w:val="26"/>
      <w:lang w:eastAsia="en-US"/>
    </w:rPr>
  </w:style>
  <w:style w:type="paragraph" w:customStyle="1" w:styleId="1">
    <w:name w:val="Абзац списка1"/>
    <w:basedOn w:val="Normal"/>
    <w:uiPriority w:val="99"/>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sz w:val="20"/>
      <w:szCs w:val="20"/>
    </w:rPr>
  </w:style>
  <w:style w:type="paragraph" w:customStyle="1" w:styleId="a">
    <w:name w:val="Абзац"/>
    <w:basedOn w:val="Normal"/>
    <w:uiPriority w:val="99"/>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FootnoteReference">
    <w:name w:val="footnote reference"/>
    <w:basedOn w:val="DefaultParagraphFont"/>
    <w:uiPriority w:val="99"/>
    <w:rsid w:val="00CC0605"/>
    <w:rPr>
      <w:rFonts w:cs="Times New Roman"/>
      <w:vertAlign w:val="superscript"/>
    </w:rPr>
  </w:style>
  <w:style w:type="paragraph" w:styleId="NormalWeb">
    <w:name w:val="Normal (Web)"/>
    <w:basedOn w:val="Normal"/>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Normal"/>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0">
    <w:name w:val="Символ сноски"/>
    <w:uiPriority w:val="99"/>
    <w:rsid w:val="00500F9A"/>
    <w:rPr>
      <w:vertAlign w:val="superscript"/>
    </w:rPr>
  </w:style>
  <w:style w:type="character" w:customStyle="1" w:styleId="10">
    <w:name w:val="Знак сноски1"/>
    <w:uiPriority w:val="99"/>
    <w:rsid w:val="00500F9A"/>
    <w:rPr>
      <w:vertAlign w:val="superscript"/>
    </w:rPr>
  </w:style>
  <w:style w:type="paragraph" w:styleId="BodyTextIndent">
    <w:name w:val="Body Text Indent"/>
    <w:basedOn w:val="Normal"/>
    <w:link w:val="BodyTextIndentChar1"/>
    <w:uiPriority w:val="99"/>
    <w:rsid w:val="0080331A"/>
    <w:pPr>
      <w:suppressAutoHyphens w:val="0"/>
      <w:spacing w:after="0" w:line="240" w:lineRule="auto"/>
      <w:ind w:firstLine="340"/>
    </w:pPr>
    <w:rPr>
      <w:rFonts w:cs="Times New Roman"/>
      <w:sz w:val="24"/>
      <w:szCs w:val="20"/>
      <w:lang w:eastAsia="ru-RU"/>
    </w:rPr>
  </w:style>
  <w:style w:type="character" w:customStyle="1" w:styleId="BodyTextIndentChar">
    <w:name w:val="Body Text Indent Char"/>
    <w:basedOn w:val="DefaultParagraphFont"/>
    <w:link w:val="BodyTextIndent"/>
    <w:uiPriority w:val="99"/>
    <w:semiHidden/>
    <w:locked/>
    <w:rPr>
      <w:rFonts w:ascii="Calibri" w:eastAsia="Arial Unicode MS" w:hAnsi="Calibri" w:cs="Calibri"/>
      <w:color w:val="00000A"/>
      <w:kern w:val="1"/>
      <w:lang w:eastAsia="en-US"/>
    </w:rPr>
  </w:style>
  <w:style w:type="character" w:customStyle="1" w:styleId="BodyTextIndentChar1">
    <w:name w:val="Body Text Indent Char1"/>
    <w:link w:val="BodyTextIndent"/>
    <w:uiPriority w:val="99"/>
    <w:locked/>
    <w:rsid w:val="0080331A"/>
    <w:rPr>
      <w:rFonts w:ascii="Calibri" w:eastAsia="Arial Unicode MS" w:hAnsi="Calibri"/>
      <w:color w:val="00000A"/>
      <w:kern w:val="1"/>
      <w:sz w:val="24"/>
      <w:lang w:val="ru-RU" w:eastAsia="ru-RU"/>
    </w:rPr>
  </w:style>
  <w:style w:type="paragraph" w:styleId="FootnoteText">
    <w:name w:val="footnote text"/>
    <w:aliases w:val="Основной текст с отступом1,Основной текст с отступом11,Основной текст с отступом2,Знак1,Body Text Indent1,Основной текст с отступом21"/>
    <w:basedOn w:val="Normal"/>
    <w:link w:val="FootnoteTextChar1"/>
    <w:uiPriority w:val="99"/>
    <w:rsid w:val="0080331A"/>
    <w:pPr>
      <w:suppressAutoHyphens w:val="0"/>
      <w:spacing w:after="0" w:line="240" w:lineRule="auto"/>
    </w:pPr>
    <w:rPr>
      <w:rFonts w:cs="Times New Roman"/>
      <w:sz w:val="24"/>
      <w:szCs w:val="20"/>
      <w:lang w:eastAsia="ru-RU"/>
    </w:rPr>
  </w:style>
  <w:style w:type="character" w:customStyle="1" w:styleId="FootnoteTextChar">
    <w:name w:val="Footnote Text Char"/>
    <w:aliases w:val="Основной текст с отступом1 Char,Основной текст с отступом11 Char,Основной текст с отступом2 Char,Знак1 Char,Body Text Indent1 Char,Основной текст с отступом21 Char"/>
    <w:basedOn w:val="DefaultParagraphFont"/>
    <w:link w:val="FootnoteText"/>
    <w:uiPriority w:val="99"/>
    <w:semiHidden/>
    <w:locked/>
    <w:rPr>
      <w:rFonts w:ascii="Calibri" w:eastAsia="Arial Unicode MS" w:hAnsi="Calibri" w:cs="Calibri"/>
      <w:color w:val="00000A"/>
      <w:kern w:val="1"/>
      <w:sz w:val="20"/>
      <w:szCs w:val="20"/>
      <w:lang w:eastAsia="en-US"/>
    </w:rPr>
  </w:style>
  <w:style w:type="character" w:customStyle="1" w:styleId="FootnoteTextChar1">
    <w:name w:val="Footnote Text Char1"/>
    <w:aliases w:val="Основной текст с отступом1 Char1,Основной текст с отступом11 Char1,Основной текст с отступом2 Char1,Знак1 Char1,Body Text Indent1 Char1,Основной текст с отступом21 Char1"/>
    <w:link w:val="FootnoteText"/>
    <w:uiPriority w:val="99"/>
    <w:locked/>
    <w:rsid w:val="0080331A"/>
    <w:rPr>
      <w:rFonts w:ascii="Calibri" w:eastAsia="Arial Unicode MS" w:hAnsi="Calibri"/>
      <w:color w:val="00000A"/>
      <w:kern w:val="1"/>
      <w:sz w:val="24"/>
      <w:lang w:val="ru-RU" w:eastAsia="ru-RU"/>
    </w:rPr>
  </w:style>
  <w:style w:type="character" w:customStyle="1" w:styleId="dash041e0431044b0447043d044b0439char1">
    <w:name w:val="dash041e_0431_044b_0447_043d_044b_0439__char1"/>
    <w:uiPriority w:val="99"/>
    <w:rsid w:val="00FB3695"/>
    <w:rPr>
      <w:rFonts w:ascii="Times New Roman" w:hAnsi="Times New Roman"/>
      <w:sz w:val="24"/>
      <w:u w:val="none"/>
      <w:effect w:val="none"/>
    </w:rPr>
  </w:style>
  <w:style w:type="paragraph" w:customStyle="1" w:styleId="western">
    <w:name w:val="western"/>
    <w:basedOn w:val="Normal"/>
    <w:uiPriority w:val="99"/>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BodyText2">
    <w:name w:val="Body Text 2"/>
    <w:basedOn w:val="Normal"/>
    <w:link w:val="BodyText2Char"/>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BodyText2Char">
    <w:name w:val="Body Text 2 Char"/>
    <w:basedOn w:val="DefaultParagraphFont"/>
    <w:link w:val="BodyText2"/>
    <w:uiPriority w:val="99"/>
    <w:semiHidden/>
    <w:locked/>
    <w:rPr>
      <w:rFonts w:ascii="Calibri" w:eastAsia="Arial Unicode MS" w:hAnsi="Calibri" w:cs="Calibri"/>
      <w:color w:val="00000A"/>
      <w:kern w:val="1"/>
      <w:lang w:eastAsia="en-US"/>
    </w:rPr>
  </w:style>
  <w:style w:type="paragraph" w:styleId="TOCHeading">
    <w:name w:val="TOC Heading"/>
    <w:basedOn w:val="Heading1"/>
    <w:next w:val="Normal"/>
    <w:uiPriority w:val="99"/>
    <w:qFormat/>
    <w:rsid w:val="00E85984"/>
    <w:pPr>
      <w:keepLines/>
      <w:suppressAutoHyphens w:val="0"/>
      <w:spacing w:before="480" w:after="0"/>
      <w:outlineLvl w:val="9"/>
    </w:pPr>
    <w:rPr>
      <w:color w:val="365F91"/>
      <w:kern w:val="0"/>
      <w:sz w:val="28"/>
      <w:szCs w:val="28"/>
    </w:rPr>
  </w:style>
  <w:style w:type="paragraph" w:styleId="TOC1">
    <w:name w:val="toc 1"/>
    <w:basedOn w:val="Normal"/>
    <w:next w:val="Normal"/>
    <w:autoRedefine/>
    <w:uiPriority w:val="99"/>
    <w:rsid w:val="006E3228"/>
    <w:pPr>
      <w:tabs>
        <w:tab w:val="right" w:leader="dot" w:pos="9498"/>
      </w:tabs>
    </w:pPr>
  </w:style>
  <w:style w:type="paragraph" w:styleId="TOC3">
    <w:name w:val="toc 3"/>
    <w:basedOn w:val="Normal"/>
    <w:next w:val="Normal"/>
    <w:autoRedefine/>
    <w:uiPriority w:val="99"/>
    <w:rsid w:val="006E3228"/>
    <w:pPr>
      <w:tabs>
        <w:tab w:val="right" w:leader="dot" w:pos="9498"/>
      </w:tabs>
      <w:ind w:left="426"/>
    </w:pPr>
  </w:style>
  <w:style w:type="character" w:styleId="Hyperlink">
    <w:name w:val="Hyperlink"/>
    <w:basedOn w:val="DefaultParagraphFont"/>
    <w:uiPriority w:val="99"/>
    <w:rsid w:val="00E85984"/>
    <w:rPr>
      <w:rFonts w:cs="Times New Roman"/>
      <w:color w:val="0000FF"/>
      <w:u w:val="single"/>
    </w:rPr>
  </w:style>
  <w:style w:type="paragraph" w:styleId="TOC2">
    <w:name w:val="toc 2"/>
    <w:basedOn w:val="Normal"/>
    <w:next w:val="Normal"/>
    <w:autoRedefine/>
    <w:uiPriority w:val="99"/>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Normal"/>
    <w:uiPriority w:val="99"/>
    <w:rsid w:val="00DA344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
    <w:name w:val="s1"/>
    <w:uiPriority w:val="99"/>
    <w:rsid w:val="00DA3446"/>
  </w:style>
  <w:style w:type="paragraph" w:customStyle="1" w:styleId="11">
    <w:name w:val="Абзац списка11"/>
    <w:basedOn w:val="Normal"/>
    <w:uiPriority w:val="99"/>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Normal"/>
    <w:uiPriority w:val="99"/>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BodyText">
    <w:name w:val="Body Text"/>
    <w:basedOn w:val="Normal"/>
    <w:link w:val="BodyTextChar"/>
    <w:uiPriority w:val="99"/>
    <w:semiHidden/>
    <w:rsid w:val="0094734D"/>
    <w:pPr>
      <w:spacing w:after="120"/>
    </w:pPr>
    <w:rPr>
      <w:rFonts w:cs="Times New Roman"/>
    </w:rPr>
  </w:style>
  <w:style w:type="character" w:customStyle="1" w:styleId="BodyTextChar">
    <w:name w:val="Body Text Char"/>
    <w:basedOn w:val="DefaultParagraphFont"/>
    <w:link w:val="BodyText"/>
    <w:uiPriority w:val="99"/>
    <w:semiHidden/>
    <w:locked/>
    <w:rsid w:val="0094734D"/>
    <w:rPr>
      <w:rFonts w:ascii="Calibri" w:eastAsia="Arial Unicode MS" w:hAnsi="Calibri" w:cs="Times New Roman"/>
      <w:color w:val="00000A"/>
      <w:kern w:val="1"/>
      <w:sz w:val="22"/>
      <w:lang w:eastAsia="en-US"/>
    </w:rPr>
  </w:style>
  <w:style w:type="paragraph" w:customStyle="1" w:styleId="a1">
    <w:name w:val="Основной"/>
    <w:basedOn w:val="Normal"/>
    <w:uiPriority w:val="99"/>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2">
    <w:name w:val="Буллит"/>
    <w:basedOn w:val="a1"/>
    <w:uiPriority w:val="99"/>
    <w:rsid w:val="0094734D"/>
    <w:pPr>
      <w:ind w:firstLine="244"/>
    </w:pPr>
  </w:style>
  <w:style w:type="paragraph" w:styleId="ListParagraph">
    <w:name w:val="List Paragraph"/>
    <w:basedOn w:val="Normal"/>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BodyTextIndent2">
    <w:name w:val="Body Text Indent 2"/>
    <w:basedOn w:val="Normal"/>
    <w:link w:val="BodyTextIndent2Char"/>
    <w:uiPriority w:val="99"/>
    <w:semiHidden/>
    <w:rsid w:val="00561811"/>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561811"/>
    <w:rPr>
      <w:rFonts w:ascii="Calibri" w:eastAsia="Arial Unicode MS" w:hAnsi="Calibri" w:cs="Times New Roman"/>
      <w:color w:val="00000A"/>
      <w:kern w:val="1"/>
      <w:sz w:val="22"/>
      <w:lang w:eastAsia="en-US"/>
    </w:rPr>
  </w:style>
  <w:style w:type="character" w:customStyle="1" w:styleId="12">
    <w:name w:val="Сноска1"/>
    <w:uiPriority w:val="99"/>
    <w:rsid w:val="00561811"/>
    <w:rPr>
      <w:rFonts w:ascii="Times New Roman" w:hAnsi="Times New Roman"/>
      <w:vertAlign w:val="superscript"/>
    </w:rPr>
  </w:style>
  <w:style w:type="paragraph" w:customStyle="1" w:styleId="3">
    <w:name w:val="Заг 3"/>
    <w:basedOn w:val="Normal"/>
    <w:uiPriority w:val="99"/>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
    <w:uiPriority w:val="99"/>
    <w:rsid w:val="00561811"/>
    <w:rPr>
      <w:b w:val="0"/>
      <w:bCs w:val="0"/>
    </w:rPr>
  </w:style>
  <w:style w:type="paragraph" w:customStyle="1" w:styleId="a3">
    <w:name w:val="Сноска"/>
    <w:basedOn w:val="a1"/>
    <w:uiPriority w:val="99"/>
    <w:rsid w:val="00561811"/>
    <w:pPr>
      <w:spacing w:line="174" w:lineRule="atLeast"/>
    </w:pPr>
    <w:rPr>
      <w:sz w:val="17"/>
      <w:szCs w:val="17"/>
    </w:rPr>
  </w:style>
  <w:style w:type="paragraph" w:customStyle="1" w:styleId="a4">
    <w:name w:val="Подзаг"/>
    <w:basedOn w:val="a1"/>
    <w:uiPriority w:val="99"/>
    <w:rsid w:val="006C1C70"/>
    <w:pPr>
      <w:spacing w:before="113" w:after="28"/>
      <w:jc w:val="center"/>
    </w:pPr>
    <w:rPr>
      <w:b/>
      <w:bCs/>
      <w:i/>
      <w:iCs/>
    </w:rPr>
  </w:style>
  <w:style w:type="character" w:customStyle="1" w:styleId="c12">
    <w:name w:val="c12"/>
    <w:basedOn w:val="DefaultParagraphFont"/>
    <w:uiPriority w:val="99"/>
    <w:rsid w:val="008A2440"/>
    <w:rPr>
      <w:rFonts w:cs="Times New Roman"/>
    </w:rPr>
  </w:style>
  <w:style w:type="paragraph" w:customStyle="1" w:styleId="c11">
    <w:name w:val="c11"/>
    <w:basedOn w:val="Normal"/>
    <w:uiPriority w:val="99"/>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3">
    <w:name w:val="Без интервала1"/>
    <w:uiPriority w:val="99"/>
    <w:rsid w:val="00867B72"/>
    <w:rPr>
      <w:rFonts w:ascii="Calibri" w:hAnsi="Calibri" w:cs="Calibri"/>
      <w:lang w:eastAsia="en-US"/>
    </w:rPr>
  </w:style>
  <w:style w:type="paragraph" w:customStyle="1" w:styleId="Default">
    <w:name w:val="Default"/>
    <w:uiPriority w:val="99"/>
    <w:rsid w:val="00826247"/>
    <w:pPr>
      <w:autoSpaceDE w:val="0"/>
      <w:autoSpaceDN w:val="0"/>
      <w:adjustRightInd w:val="0"/>
    </w:pPr>
    <w:rPr>
      <w:color w:val="000000"/>
      <w:sz w:val="24"/>
      <w:szCs w:val="24"/>
    </w:rPr>
  </w:style>
  <w:style w:type="character" w:customStyle="1" w:styleId="blk">
    <w:name w:val="blk"/>
    <w:basedOn w:val="DefaultParagraphFont"/>
    <w:uiPriority w:val="99"/>
    <w:rsid w:val="00471FA4"/>
    <w:rPr>
      <w:rFonts w:cs="Times New Roman"/>
    </w:rPr>
  </w:style>
  <w:style w:type="paragraph" w:styleId="Header">
    <w:name w:val="header"/>
    <w:basedOn w:val="Normal"/>
    <w:link w:val="HeaderChar"/>
    <w:uiPriority w:val="99"/>
    <w:rsid w:val="00DC6E2C"/>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DC6E2C"/>
    <w:rPr>
      <w:rFonts w:ascii="Calibri" w:eastAsia="Arial Unicode MS" w:hAnsi="Calibri" w:cs="Times New Roman"/>
      <w:color w:val="00000A"/>
      <w:kern w:val="1"/>
      <w:sz w:val="22"/>
      <w:lang w:eastAsia="en-US"/>
    </w:rPr>
  </w:style>
  <w:style w:type="paragraph" w:styleId="Footer">
    <w:name w:val="footer"/>
    <w:basedOn w:val="Normal"/>
    <w:link w:val="FooterChar"/>
    <w:uiPriority w:val="99"/>
    <w:rsid w:val="00DC6E2C"/>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DC6E2C"/>
    <w:rPr>
      <w:rFonts w:ascii="Calibri" w:eastAsia="Arial Unicode MS" w:hAnsi="Calibri" w:cs="Times New Roman"/>
      <w:color w:val="00000A"/>
      <w:kern w:val="1"/>
      <w:sz w:val="22"/>
      <w:lang w:eastAsia="en-US"/>
    </w:rPr>
  </w:style>
  <w:style w:type="paragraph" w:styleId="BalloonText">
    <w:name w:val="Balloon Text"/>
    <w:basedOn w:val="Normal"/>
    <w:link w:val="BalloonTextChar"/>
    <w:uiPriority w:val="99"/>
    <w:semiHidden/>
    <w:rsid w:val="000715F2"/>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0715F2"/>
    <w:rPr>
      <w:rFonts w:ascii="Segoe UI" w:eastAsia="Arial Unicode MS" w:hAnsi="Segoe UI" w:cs="Times New Roman"/>
      <w:color w:val="00000A"/>
      <w:kern w:val="1"/>
      <w:sz w:val="18"/>
      <w:lang w:eastAsia="en-US"/>
    </w:rPr>
  </w:style>
  <w:style w:type="paragraph" w:customStyle="1" w:styleId="09PodZAG">
    <w:name w:val="09PodZAG_п/ж"/>
    <w:basedOn w:val="Normal"/>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
    <w:name w:val="Без интервала2"/>
    <w:aliases w:val="основа"/>
    <w:uiPriority w:val="99"/>
    <w:rsid w:val="00C769D6"/>
    <w:rPr>
      <w:rFonts w:ascii="Calibri" w:hAnsi="Calibri"/>
      <w:lang w:eastAsia="en-US"/>
    </w:rPr>
  </w:style>
  <w:style w:type="paragraph" w:customStyle="1" w:styleId="a5">
    <w:name w:val="А ОСН ТЕКСТ"/>
    <w:basedOn w:val="Normal"/>
    <w:link w:val="a6"/>
    <w:uiPriority w:val="99"/>
    <w:rsid w:val="004C75A1"/>
    <w:pPr>
      <w:suppressAutoHyphens w:val="0"/>
      <w:spacing w:after="0" w:line="360" w:lineRule="auto"/>
      <w:ind w:firstLine="454"/>
      <w:jc w:val="both"/>
    </w:pPr>
    <w:rPr>
      <w:rFonts w:ascii="Times New Roman" w:hAnsi="Times New Roman" w:cs="Times New Roman"/>
      <w:caps/>
      <w:color w:val="000000"/>
      <w:sz w:val="28"/>
      <w:szCs w:val="20"/>
      <w:lang w:eastAsia="ru-RU"/>
    </w:rPr>
  </w:style>
  <w:style w:type="character" w:customStyle="1" w:styleId="a6">
    <w:name w:val="А ОСН ТЕКСТ Знак"/>
    <w:link w:val="a5"/>
    <w:uiPriority w:val="99"/>
    <w:locked/>
    <w:rsid w:val="004C75A1"/>
    <w:rPr>
      <w:rFonts w:eastAsia="Arial Unicode MS"/>
      <w:caps/>
      <w:color w:val="000000"/>
      <w:kern w:val="1"/>
      <w:sz w:val="28"/>
    </w:rPr>
  </w:style>
  <w:style w:type="character" w:customStyle="1" w:styleId="Heading2Char1">
    <w:name w:val="Heading 2 Char1"/>
    <w:link w:val="Heading2"/>
    <w:uiPriority w:val="99"/>
    <w:locked/>
    <w:rsid w:val="00B404E2"/>
    <w:rPr>
      <w:rFonts w:ascii="Cambria" w:hAnsi="Cambria"/>
      <w:b/>
      <w:i/>
      <w:color w:val="00000A"/>
      <w:kern w:val="1"/>
      <w:sz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kern w:val="3"/>
      <w:sz w:val="24"/>
      <w:lang w:eastAsia="zh-CN"/>
    </w:rPr>
  </w:style>
  <w:style w:type="paragraph" w:customStyle="1" w:styleId="Footnote">
    <w:name w:val="Footnote"/>
    <w:basedOn w:val="Standard"/>
    <w:uiPriority w:val="99"/>
    <w:rsid w:val="00E9252E"/>
    <w:pPr>
      <w:widowControl/>
      <w:suppressLineNumbers/>
      <w:autoSpaceDN/>
      <w:spacing w:line="360" w:lineRule="auto"/>
      <w:ind w:left="283" w:hanging="283"/>
      <w:jc w:val="both"/>
    </w:pPr>
    <w:rPr>
      <w:rFonts w:ascii="Times New Roman" w:eastAsia="Times New Roman" w:hAnsi="Times New Roman"/>
      <w:kern w:val="1"/>
      <w:sz w:val="20"/>
      <w:szCs w:val="20"/>
      <w:lang w:eastAsia="ar-SA"/>
    </w:rPr>
  </w:style>
  <w:style w:type="character" w:customStyle="1" w:styleId="20">
    <w:name w:val="Знак сноски2"/>
    <w:uiPriority w:val="99"/>
    <w:rsid w:val="004E6891"/>
    <w:rPr>
      <w:vertAlign w:val="superscript"/>
    </w:rPr>
  </w:style>
  <w:style w:type="paragraph" w:customStyle="1" w:styleId="a7">
    <w:name w:val="Знак"/>
    <w:basedOn w:val="Normal"/>
    <w:uiPriority w:val="99"/>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4">
    <w:name w:val="Основной текст + Курсив1"/>
    <w:uiPriority w:val="99"/>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Normal"/>
    <w:uiPriority w:val="99"/>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5">
    <w:name w:val="Текст сноски Знак1"/>
    <w:uiPriority w:val="99"/>
    <w:rsid w:val="00C001F3"/>
    <w:rPr>
      <w:caps/>
      <w:lang w:eastAsia="ar-SA" w:bidi="ar-SA"/>
    </w:rPr>
  </w:style>
  <w:style w:type="character" w:customStyle="1" w:styleId="a8">
    <w:name w:val="Сноска_"/>
    <w:uiPriority w:val="99"/>
    <w:rsid w:val="00C34FED"/>
    <w:rPr>
      <w:sz w:val="16"/>
    </w:rPr>
  </w:style>
  <w:style w:type="character" w:customStyle="1" w:styleId="CenturySchoolbook">
    <w:name w:val="Сноска + Century Schoolbook"/>
    <w:aliases w:val="9 pt,Курсив,Основной текст + Полужирный26"/>
    <w:uiPriority w:val="99"/>
    <w:semiHidden/>
    <w:rsid w:val="00DB288C"/>
    <w:rPr>
      <w:rFonts w:ascii="Century Schoolbook" w:hAnsi="Century Schoolbook"/>
      <w:i/>
      <w:sz w:val="18"/>
    </w:rPr>
  </w:style>
  <w:style w:type="character" w:customStyle="1" w:styleId="21">
    <w:name w:val="Основной текст + Полужирный21"/>
    <w:uiPriority w:val="99"/>
    <w:rsid w:val="006E0C49"/>
    <w:rPr>
      <w:rFonts w:ascii="Times New Roman" w:hAnsi="Times New Roman"/>
      <w:b/>
      <w:spacing w:val="0"/>
      <w:sz w:val="22"/>
    </w:rPr>
  </w:style>
  <w:style w:type="character" w:customStyle="1" w:styleId="200">
    <w:name w:val="Основной текст + Полужирный20"/>
    <w:aliases w:val="Курсив17"/>
    <w:uiPriority w:val="99"/>
    <w:rsid w:val="005B1D90"/>
    <w:rPr>
      <w:rFonts w:ascii="Times New Roman" w:hAnsi="Times New Roman"/>
      <w:b/>
      <w:i/>
      <w:spacing w:val="0"/>
      <w:sz w:val="22"/>
    </w:rPr>
  </w:style>
  <w:style w:type="character" w:customStyle="1" w:styleId="30">
    <w:name w:val="Основной текст + Курсив3"/>
    <w:uiPriority w:val="99"/>
    <w:rsid w:val="00A47E76"/>
    <w:rPr>
      <w:rFonts w:ascii="Times New Roman" w:hAnsi="Times New Roman"/>
      <w:i/>
      <w:spacing w:val="0"/>
      <w:sz w:val="22"/>
    </w:rPr>
  </w:style>
  <w:style w:type="character" w:customStyle="1" w:styleId="110">
    <w:name w:val="Основной текст (11) + Не курсив"/>
    <w:uiPriority w:val="99"/>
    <w:rsid w:val="00D4675D"/>
    <w:rPr>
      <w:rFonts w:ascii="Times New Roman" w:hAnsi="Times New Roman"/>
      <w:b/>
      <w:i/>
      <w:spacing w:val="0"/>
      <w:sz w:val="22"/>
    </w:rPr>
  </w:style>
  <w:style w:type="character" w:customStyle="1" w:styleId="1116">
    <w:name w:val="Основной текст (11)16"/>
    <w:uiPriority w:val="99"/>
    <w:rsid w:val="00D4675D"/>
    <w:rPr>
      <w:rFonts w:ascii="Times New Roman" w:hAnsi="Times New Roman"/>
      <w:b/>
      <w:i/>
      <w:spacing w:val="0"/>
      <w:sz w:val="22"/>
    </w:rPr>
  </w:style>
  <w:style w:type="character" w:customStyle="1" w:styleId="Standard1">
    <w:name w:val="Standard Знак1"/>
    <w:link w:val="Standard"/>
    <w:uiPriority w:val="99"/>
    <w:locked/>
    <w:rsid w:val="004B6473"/>
    <w:rPr>
      <w:rFonts w:ascii="Arial" w:eastAsia="SimSun" w:hAnsi="Arial"/>
      <w:kern w:val="3"/>
      <w:sz w:val="22"/>
      <w:lang w:val="ru-RU" w:eastAsia="zh-CN"/>
    </w:rPr>
  </w:style>
  <w:style w:type="character" w:customStyle="1" w:styleId="a9">
    <w:name w:val="Основной текст + Полужирный"/>
    <w:uiPriority w:val="99"/>
    <w:semiHidden/>
    <w:rsid w:val="0027525A"/>
    <w:rPr>
      <w:rFonts w:ascii="Century Schoolbook" w:hAnsi="Century Schoolbook"/>
      <w:b/>
      <w:sz w:val="24"/>
    </w:rPr>
  </w:style>
  <w:style w:type="paragraph" w:customStyle="1" w:styleId="22">
    <w:name w:val="Абзац списка2"/>
    <w:basedOn w:val="Normal"/>
    <w:uiPriority w:val="99"/>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1">
    <w:name w:val="Без интервала3"/>
    <w:uiPriority w:val="99"/>
    <w:rsid w:val="007533B2"/>
    <w:rPr>
      <w:rFonts w:ascii="Calibri" w:hAnsi="Calibri" w:cs="Calibri"/>
      <w:lang w:eastAsia="en-US"/>
    </w:rPr>
  </w:style>
  <w:style w:type="paragraph" w:customStyle="1" w:styleId="msolistparagraph0">
    <w:name w:val="msolistparagraph"/>
    <w:basedOn w:val="Normal"/>
    <w:uiPriority w:val="99"/>
    <w:rsid w:val="004265E4"/>
    <w:pPr>
      <w:suppressAutoHyphens w:val="0"/>
      <w:ind w:left="720"/>
      <w:contextualSpacing/>
    </w:pPr>
    <w:rPr>
      <w:rFonts w:eastAsia="Times New Roman" w:cs="Times New Roman"/>
      <w:color w:val="auto"/>
      <w:kern w:val="0"/>
    </w:rPr>
  </w:style>
  <w:style w:type="paragraph" w:customStyle="1" w:styleId="u-2-msonormal">
    <w:name w:val="u-2-msonormal"/>
    <w:basedOn w:val="Normal"/>
    <w:uiPriority w:val="99"/>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Normal"/>
    <w:uiPriority w:val="99"/>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PageNumber">
    <w:name w:val="page number"/>
    <w:basedOn w:val="DefaultParagraphFont"/>
    <w:uiPriority w:val="99"/>
    <w:rsid w:val="004265E4"/>
    <w:rPr>
      <w:rFonts w:cs="Times New Roman"/>
    </w:rPr>
  </w:style>
  <w:style w:type="paragraph" w:customStyle="1" w:styleId="23">
    <w:name w:val="Заг 2"/>
    <w:basedOn w:val="16"/>
    <w:uiPriority w:val="99"/>
    <w:rsid w:val="004265E4"/>
    <w:pPr>
      <w:pageBreakBefore w:val="0"/>
      <w:spacing w:before="283"/>
    </w:pPr>
    <w:rPr>
      <w:caps w:val="0"/>
    </w:rPr>
  </w:style>
  <w:style w:type="paragraph" w:customStyle="1" w:styleId="16">
    <w:name w:val="Заг 1"/>
    <w:basedOn w:val="a1"/>
    <w:uiPriority w:val="99"/>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uiPriority w:val="99"/>
    <w:rsid w:val="004265E4"/>
    <w:rPr>
      <w:b/>
      <w:spacing w:val="-3"/>
      <w:sz w:val="28"/>
    </w:rPr>
  </w:style>
  <w:style w:type="paragraph" w:customStyle="1" w:styleId="c7e0e3eeebeee2eeea1">
    <w:name w:val="Зc7аe0гe3оeeлebоeeвe2оeeкea 1"/>
    <w:basedOn w:val="Normal"/>
    <w:next w:val="Normal"/>
    <w:uiPriority w:val="99"/>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24">
    <w:name w:val="Основной текст (2)_"/>
    <w:link w:val="25"/>
    <w:uiPriority w:val="99"/>
    <w:locked/>
    <w:rsid w:val="004265E4"/>
    <w:rPr>
      <w:rFonts w:ascii="Trebuchet MS" w:hAnsi="Trebuchet MS"/>
      <w:b/>
    </w:rPr>
  </w:style>
  <w:style w:type="character" w:customStyle="1" w:styleId="17">
    <w:name w:val="Основной текст + Полужирный1"/>
    <w:uiPriority w:val="99"/>
    <w:rsid w:val="004265E4"/>
    <w:rPr>
      <w:rFonts w:ascii="Trebuchet MS" w:hAnsi="Trebuchet MS"/>
      <w:b/>
      <w:sz w:val="20"/>
      <w:u w:val="none"/>
      <w:lang w:val="ru-RU" w:eastAsia="ru-RU"/>
    </w:rPr>
  </w:style>
  <w:style w:type="character" w:customStyle="1" w:styleId="8pt">
    <w:name w:val="Основной текст + 8 pt"/>
    <w:uiPriority w:val="99"/>
    <w:rsid w:val="004265E4"/>
    <w:rPr>
      <w:rFonts w:ascii="Trebuchet MS" w:hAnsi="Trebuchet MS"/>
      <w:sz w:val="16"/>
      <w:u w:val="none"/>
      <w:lang w:val="ru-RU" w:eastAsia="ru-RU"/>
    </w:rPr>
  </w:style>
  <w:style w:type="paragraph" w:customStyle="1" w:styleId="25">
    <w:name w:val="Основной текст (2)"/>
    <w:basedOn w:val="Normal"/>
    <w:link w:val="24"/>
    <w:uiPriority w:val="9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color w:val="auto"/>
      <w:kern w:val="0"/>
      <w:sz w:val="20"/>
      <w:szCs w:val="20"/>
      <w:lang w:eastAsia="ru-RU"/>
    </w:rPr>
  </w:style>
  <w:style w:type="character" w:customStyle="1" w:styleId="26">
    <w:name w:val="Заголовок №2_"/>
    <w:link w:val="27"/>
    <w:uiPriority w:val="99"/>
    <w:locked/>
    <w:rsid w:val="004265E4"/>
    <w:rPr>
      <w:sz w:val="21"/>
    </w:rPr>
  </w:style>
  <w:style w:type="paragraph" w:customStyle="1" w:styleId="27">
    <w:name w:val="Заголовок №2"/>
    <w:basedOn w:val="Normal"/>
    <w:link w:val="26"/>
    <w:uiPriority w:val="99"/>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0"/>
      <w:lang w:eastAsia="ru-RU"/>
    </w:rPr>
  </w:style>
  <w:style w:type="character" w:customStyle="1" w:styleId="18">
    <w:name w:val="Основной шрифт абзаца1"/>
    <w:uiPriority w:val="99"/>
    <w:rsid w:val="004265E4"/>
  </w:style>
  <w:style w:type="character" w:customStyle="1" w:styleId="aa">
    <w:name w:val="Текст выноски Знак"/>
    <w:uiPriority w:val="99"/>
    <w:rsid w:val="004265E4"/>
    <w:rPr>
      <w:rFonts w:ascii="Tahoma" w:hAnsi="Tahoma"/>
      <w:sz w:val="16"/>
    </w:rPr>
  </w:style>
  <w:style w:type="paragraph" w:customStyle="1" w:styleId="19">
    <w:name w:val="Обычный1"/>
    <w:uiPriority w:val="99"/>
    <w:rsid w:val="004265E4"/>
    <w:pPr>
      <w:widowControl w:val="0"/>
      <w:suppressAutoHyphens/>
      <w:overflowPunct w:val="0"/>
      <w:autoSpaceDE w:val="0"/>
      <w:spacing w:line="100" w:lineRule="atLeast"/>
      <w:textAlignment w:val="baseline"/>
    </w:pPr>
    <w:rPr>
      <w:rFonts w:ascii="Calibri" w:hAnsi="Calibri"/>
      <w:kern w:val="1"/>
      <w:lang w:eastAsia="ar-SA"/>
    </w:rPr>
  </w:style>
  <w:style w:type="paragraph" w:customStyle="1" w:styleId="TableContents">
    <w:name w:val="Table Contents"/>
    <w:basedOn w:val="Normal"/>
    <w:uiPriority w:val="99"/>
    <w:rsid w:val="004265E4"/>
    <w:pPr>
      <w:widowControl w:val="0"/>
      <w:suppressLineNumbers/>
      <w:spacing w:after="0" w:line="100" w:lineRule="atLeast"/>
    </w:pPr>
    <w:rPr>
      <w:rFonts w:ascii="Times New Roman" w:eastAsia="Times New Roman" w:hAnsi="Times New Roman" w:cs="Tahoma"/>
      <w:color w:val="auto"/>
      <w:sz w:val="24"/>
      <w:szCs w:val="24"/>
      <w:lang w:val="de-DE" w:eastAsia="fa-IR" w:bidi="fa-IR"/>
    </w:rPr>
  </w:style>
  <w:style w:type="character" w:customStyle="1" w:styleId="Zag11">
    <w:name w:val="Zag_11"/>
    <w:uiPriority w:val="99"/>
    <w:rsid w:val="004265E4"/>
  </w:style>
  <w:style w:type="character" w:customStyle="1" w:styleId="WW8Num38z2">
    <w:name w:val="WW8Num38z2"/>
    <w:uiPriority w:val="99"/>
    <w:rsid w:val="007304A8"/>
    <w:rPr>
      <w:rFonts w:ascii="Wingdings" w:hAnsi="Wingdings"/>
    </w:rPr>
  </w:style>
  <w:style w:type="paragraph" w:styleId="Title">
    <w:name w:val="Title"/>
    <w:basedOn w:val="Normal"/>
    <w:next w:val="Normal"/>
    <w:link w:val="TitleChar"/>
    <w:uiPriority w:val="99"/>
    <w:qFormat/>
    <w:rsid w:val="00B871D3"/>
    <w:pPr>
      <w:suppressAutoHyphens w:val="0"/>
      <w:spacing w:before="240" w:after="60" w:line="240" w:lineRule="auto"/>
      <w:jc w:val="center"/>
      <w:outlineLvl w:val="0"/>
    </w:pPr>
    <w:rPr>
      <w:rFonts w:ascii="Cambria" w:eastAsia="Times New Roman" w:hAnsi="Cambria" w:cs="Times New Roman"/>
      <w:b/>
      <w:bCs/>
      <w:color w:val="auto"/>
      <w:kern w:val="28"/>
      <w:sz w:val="32"/>
      <w:szCs w:val="32"/>
      <w:lang w:eastAsia="ru-RU"/>
    </w:rPr>
  </w:style>
  <w:style w:type="character" w:customStyle="1" w:styleId="TitleChar">
    <w:name w:val="Title Char"/>
    <w:basedOn w:val="DefaultParagraphFont"/>
    <w:link w:val="Title"/>
    <w:uiPriority w:val="99"/>
    <w:locked/>
    <w:rsid w:val="00B871D3"/>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960184256">
      <w:marLeft w:val="0"/>
      <w:marRight w:val="0"/>
      <w:marTop w:val="0"/>
      <w:marBottom w:val="0"/>
      <w:divBdr>
        <w:top w:val="none" w:sz="0" w:space="0" w:color="auto"/>
        <w:left w:val="none" w:sz="0" w:space="0" w:color="auto"/>
        <w:bottom w:val="none" w:sz="0" w:space="0" w:color="auto"/>
        <w:right w:val="none" w:sz="0" w:space="0" w:color="auto"/>
      </w:divBdr>
    </w:div>
    <w:div w:id="960184257">
      <w:marLeft w:val="0"/>
      <w:marRight w:val="0"/>
      <w:marTop w:val="0"/>
      <w:marBottom w:val="0"/>
      <w:divBdr>
        <w:top w:val="none" w:sz="0" w:space="0" w:color="auto"/>
        <w:left w:val="none" w:sz="0" w:space="0" w:color="auto"/>
        <w:bottom w:val="none" w:sz="0" w:space="0" w:color="auto"/>
        <w:right w:val="none" w:sz="0" w:space="0" w:color="auto"/>
      </w:divBdr>
    </w:div>
    <w:div w:id="960184259">
      <w:marLeft w:val="0"/>
      <w:marRight w:val="0"/>
      <w:marTop w:val="0"/>
      <w:marBottom w:val="0"/>
      <w:divBdr>
        <w:top w:val="none" w:sz="0" w:space="0" w:color="auto"/>
        <w:left w:val="none" w:sz="0" w:space="0" w:color="auto"/>
        <w:bottom w:val="none" w:sz="0" w:space="0" w:color="auto"/>
        <w:right w:val="none" w:sz="0" w:space="0" w:color="auto"/>
      </w:divBdr>
      <w:divsChild>
        <w:div w:id="960184263">
          <w:marLeft w:val="0"/>
          <w:marRight w:val="0"/>
          <w:marTop w:val="0"/>
          <w:marBottom w:val="0"/>
          <w:divBdr>
            <w:top w:val="none" w:sz="0" w:space="0" w:color="auto"/>
            <w:left w:val="none" w:sz="0" w:space="0" w:color="auto"/>
            <w:bottom w:val="none" w:sz="0" w:space="0" w:color="auto"/>
            <w:right w:val="none" w:sz="0" w:space="0" w:color="auto"/>
          </w:divBdr>
        </w:div>
        <w:div w:id="960184272">
          <w:marLeft w:val="0"/>
          <w:marRight w:val="0"/>
          <w:marTop w:val="0"/>
          <w:marBottom w:val="0"/>
          <w:divBdr>
            <w:top w:val="none" w:sz="0" w:space="0" w:color="auto"/>
            <w:left w:val="none" w:sz="0" w:space="0" w:color="auto"/>
            <w:bottom w:val="none" w:sz="0" w:space="0" w:color="auto"/>
            <w:right w:val="none" w:sz="0" w:space="0" w:color="auto"/>
          </w:divBdr>
        </w:div>
        <w:div w:id="960184278">
          <w:marLeft w:val="0"/>
          <w:marRight w:val="0"/>
          <w:marTop w:val="0"/>
          <w:marBottom w:val="0"/>
          <w:divBdr>
            <w:top w:val="none" w:sz="0" w:space="0" w:color="auto"/>
            <w:left w:val="none" w:sz="0" w:space="0" w:color="auto"/>
            <w:bottom w:val="none" w:sz="0" w:space="0" w:color="auto"/>
            <w:right w:val="none" w:sz="0" w:space="0" w:color="auto"/>
          </w:divBdr>
        </w:div>
        <w:div w:id="960184292">
          <w:marLeft w:val="0"/>
          <w:marRight w:val="0"/>
          <w:marTop w:val="0"/>
          <w:marBottom w:val="0"/>
          <w:divBdr>
            <w:top w:val="none" w:sz="0" w:space="0" w:color="auto"/>
            <w:left w:val="none" w:sz="0" w:space="0" w:color="auto"/>
            <w:bottom w:val="none" w:sz="0" w:space="0" w:color="auto"/>
            <w:right w:val="none" w:sz="0" w:space="0" w:color="auto"/>
          </w:divBdr>
        </w:div>
      </w:divsChild>
    </w:div>
    <w:div w:id="960184261">
      <w:marLeft w:val="0"/>
      <w:marRight w:val="0"/>
      <w:marTop w:val="0"/>
      <w:marBottom w:val="0"/>
      <w:divBdr>
        <w:top w:val="none" w:sz="0" w:space="0" w:color="auto"/>
        <w:left w:val="none" w:sz="0" w:space="0" w:color="auto"/>
        <w:bottom w:val="none" w:sz="0" w:space="0" w:color="auto"/>
        <w:right w:val="none" w:sz="0" w:space="0" w:color="auto"/>
      </w:divBdr>
    </w:div>
    <w:div w:id="960184264">
      <w:marLeft w:val="0"/>
      <w:marRight w:val="0"/>
      <w:marTop w:val="0"/>
      <w:marBottom w:val="0"/>
      <w:divBdr>
        <w:top w:val="none" w:sz="0" w:space="0" w:color="auto"/>
        <w:left w:val="none" w:sz="0" w:space="0" w:color="auto"/>
        <w:bottom w:val="none" w:sz="0" w:space="0" w:color="auto"/>
        <w:right w:val="none" w:sz="0" w:space="0" w:color="auto"/>
      </w:divBdr>
      <w:divsChild>
        <w:div w:id="960184258">
          <w:marLeft w:val="0"/>
          <w:marRight w:val="0"/>
          <w:marTop w:val="0"/>
          <w:marBottom w:val="0"/>
          <w:divBdr>
            <w:top w:val="none" w:sz="0" w:space="0" w:color="auto"/>
            <w:left w:val="none" w:sz="0" w:space="0" w:color="auto"/>
            <w:bottom w:val="none" w:sz="0" w:space="0" w:color="auto"/>
            <w:right w:val="none" w:sz="0" w:space="0" w:color="auto"/>
          </w:divBdr>
        </w:div>
        <w:div w:id="960184260">
          <w:marLeft w:val="0"/>
          <w:marRight w:val="0"/>
          <w:marTop w:val="0"/>
          <w:marBottom w:val="0"/>
          <w:divBdr>
            <w:top w:val="none" w:sz="0" w:space="0" w:color="auto"/>
            <w:left w:val="none" w:sz="0" w:space="0" w:color="auto"/>
            <w:bottom w:val="none" w:sz="0" w:space="0" w:color="auto"/>
            <w:right w:val="none" w:sz="0" w:space="0" w:color="auto"/>
          </w:divBdr>
        </w:div>
        <w:div w:id="960184262">
          <w:marLeft w:val="0"/>
          <w:marRight w:val="0"/>
          <w:marTop w:val="0"/>
          <w:marBottom w:val="0"/>
          <w:divBdr>
            <w:top w:val="none" w:sz="0" w:space="0" w:color="auto"/>
            <w:left w:val="none" w:sz="0" w:space="0" w:color="auto"/>
            <w:bottom w:val="none" w:sz="0" w:space="0" w:color="auto"/>
            <w:right w:val="none" w:sz="0" w:space="0" w:color="auto"/>
          </w:divBdr>
        </w:div>
        <w:div w:id="960184268">
          <w:marLeft w:val="0"/>
          <w:marRight w:val="0"/>
          <w:marTop w:val="0"/>
          <w:marBottom w:val="0"/>
          <w:divBdr>
            <w:top w:val="none" w:sz="0" w:space="0" w:color="auto"/>
            <w:left w:val="none" w:sz="0" w:space="0" w:color="auto"/>
            <w:bottom w:val="none" w:sz="0" w:space="0" w:color="auto"/>
            <w:right w:val="none" w:sz="0" w:space="0" w:color="auto"/>
          </w:divBdr>
        </w:div>
        <w:div w:id="960184269">
          <w:marLeft w:val="0"/>
          <w:marRight w:val="0"/>
          <w:marTop w:val="0"/>
          <w:marBottom w:val="0"/>
          <w:divBdr>
            <w:top w:val="none" w:sz="0" w:space="0" w:color="auto"/>
            <w:left w:val="none" w:sz="0" w:space="0" w:color="auto"/>
            <w:bottom w:val="none" w:sz="0" w:space="0" w:color="auto"/>
            <w:right w:val="none" w:sz="0" w:space="0" w:color="auto"/>
          </w:divBdr>
        </w:div>
        <w:div w:id="960184270">
          <w:marLeft w:val="0"/>
          <w:marRight w:val="0"/>
          <w:marTop w:val="0"/>
          <w:marBottom w:val="0"/>
          <w:divBdr>
            <w:top w:val="none" w:sz="0" w:space="0" w:color="auto"/>
            <w:left w:val="none" w:sz="0" w:space="0" w:color="auto"/>
            <w:bottom w:val="none" w:sz="0" w:space="0" w:color="auto"/>
            <w:right w:val="none" w:sz="0" w:space="0" w:color="auto"/>
          </w:divBdr>
        </w:div>
        <w:div w:id="960184273">
          <w:marLeft w:val="0"/>
          <w:marRight w:val="0"/>
          <w:marTop w:val="0"/>
          <w:marBottom w:val="0"/>
          <w:divBdr>
            <w:top w:val="none" w:sz="0" w:space="0" w:color="auto"/>
            <w:left w:val="none" w:sz="0" w:space="0" w:color="auto"/>
            <w:bottom w:val="none" w:sz="0" w:space="0" w:color="auto"/>
            <w:right w:val="none" w:sz="0" w:space="0" w:color="auto"/>
          </w:divBdr>
        </w:div>
        <w:div w:id="960184274">
          <w:marLeft w:val="0"/>
          <w:marRight w:val="0"/>
          <w:marTop w:val="0"/>
          <w:marBottom w:val="0"/>
          <w:divBdr>
            <w:top w:val="none" w:sz="0" w:space="0" w:color="auto"/>
            <w:left w:val="none" w:sz="0" w:space="0" w:color="auto"/>
            <w:bottom w:val="none" w:sz="0" w:space="0" w:color="auto"/>
            <w:right w:val="none" w:sz="0" w:space="0" w:color="auto"/>
          </w:divBdr>
        </w:div>
        <w:div w:id="960184276">
          <w:marLeft w:val="0"/>
          <w:marRight w:val="0"/>
          <w:marTop w:val="0"/>
          <w:marBottom w:val="0"/>
          <w:divBdr>
            <w:top w:val="none" w:sz="0" w:space="0" w:color="auto"/>
            <w:left w:val="none" w:sz="0" w:space="0" w:color="auto"/>
            <w:bottom w:val="none" w:sz="0" w:space="0" w:color="auto"/>
            <w:right w:val="none" w:sz="0" w:space="0" w:color="auto"/>
          </w:divBdr>
        </w:div>
        <w:div w:id="960184281">
          <w:marLeft w:val="0"/>
          <w:marRight w:val="0"/>
          <w:marTop w:val="0"/>
          <w:marBottom w:val="0"/>
          <w:divBdr>
            <w:top w:val="none" w:sz="0" w:space="0" w:color="auto"/>
            <w:left w:val="none" w:sz="0" w:space="0" w:color="auto"/>
            <w:bottom w:val="none" w:sz="0" w:space="0" w:color="auto"/>
            <w:right w:val="none" w:sz="0" w:space="0" w:color="auto"/>
          </w:divBdr>
        </w:div>
      </w:divsChild>
    </w:div>
    <w:div w:id="960184265">
      <w:marLeft w:val="0"/>
      <w:marRight w:val="0"/>
      <w:marTop w:val="0"/>
      <w:marBottom w:val="0"/>
      <w:divBdr>
        <w:top w:val="none" w:sz="0" w:space="0" w:color="auto"/>
        <w:left w:val="none" w:sz="0" w:space="0" w:color="auto"/>
        <w:bottom w:val="none" w:sz="0" w:space="0" w:color="auto"/>
        <w:right w:val="none" w:sz="0" w:space="0" w:color="auto"/>
      </w:divBdr>
    </w:div>
    <w:div w:id="960184266">
      <w:marLeft w:val="0"/>
      <w:marRight w:val="0"/>
      <w:marTop w:val="0"/>
      <w:marBottom w:val="0"/>
      <w:divBdr>
        <w:top w:val="none" w:sz="0" w:space="0" w:color="auto"/>
        <w:left w:val="none" w:sz="0" w:space="0" w:color="auto"/>
        <w:bottom w:val="none" w:sz="0" w:space="0" w:color="auto"/>
        <w:right w:val="none" w:sz="0" w:space="0" w:color="auto"/>
      </w:divBdr>
    </w:div>
    <w:div w:id="960184267">
      <w:marLeft w:val="0"/>
      <w:marRight w:val="0"/>
      <w:marTop w:val="0"/>
      <w:marBottom w:val="0"/>
      <w:divBdr>
        <w:top w:val="none" w:sz="0" w:space="0" w:color="auto"/>
        <w:left w:val="none" w:sz="0" w:space="0" w:color="auto"/>
        <w:bottom w:val="none" w:sz="0" w:space="0" w:color="auto"/>
        <w:right w:val="none" w:sz="0" w:space="0" w:color="auto"/>
      </w:divBdr>
    </w:div>
    <w:div w:id="960184271">
      <w:marLeft w:val="0"/>
      <w:marRight w:val="0"/>
      <w:marTop w:val="0"/>
      <w:marBottom w:val="0"/>
      <w:divBdr>
        <w:top w:val="none" w:sz="0" w:space="0" w:color="auto"/>
        <w:left w:val="none" w:sz="0" w:space="0" w:color="auto"/>
        <w:bottom w:val="none" w:sz="0" w:space="0" w:color="auto"/>
        <w:right w:val="none" w:sz="0" w:space="0" w:color="auto"/>
      </w:divBdr>
    </w:div>
    <w:div w:id="960184275">
      <w:marLeft w:val="0"/>
      <w:marRight w:val="0"/>
      <w:marTop w:val="0"/>
      <w:marBottom w:val="0"/>
      <w:divBdr>
        <w:top w:val="none" w:sz="0" w:space="0" w:color="auto"/>
        <w:left w:val="none" w:sz="0" w:space="0" w:color="auto"/>
        <w:bottom w:val="none" w:sz="0" w:space="0" w:color="auto"/>
        <w:right w:val="none" w:sz="0" w:space="0" w:color="auto"/>
      </w:divBdr>
    </w:div>
    <w:div w:id="960184277">
      <w:marLeft w:val="0"/>
      <w:marRight w:val="0"/>
      <w:marTop w:val="0"/>
      <w:marBottom w:val="0"/>
      <w:divBdr>
        <w:top w:val="none" w:sz="0" w:space="0" w:color="auto"/>
        <w:left w:val="none" w:sz="0" w:space="0" w:color="auto"/>
        <w:bottom w:val="none" w:sz="0" w:space="0" w:color="auto"/>
        <w:right w:val="none" w:sz="0" w:space="0" w:color="auto"/>
      </w:divBdr>
    </w:div>
    <w:div w:id="960184279">
      <w:marLeft w:val="0"/>
      <w:marRight w:val="0"/>
      <w:marTop w:val="0"/>
      <w:marBottom w:val="0"/>
      <w:divBdr>
        <w:top w:val="none" w:sz="0" w:space="0" w:color="auto"/>
        <w:left w:val="none" w:sz="0" w:space="0" w:color="auto"/>
        <w:bottom w:val="none" w:sz="0" w:space="0" w:color="auto"/>
        <w:right w:val="none" w:sz="0" w:space="0" w:color="auto"/>
      </w:divBdr>
    </w:div>
    <w:div w:id="960184280">
      <w:marLeft w:val="0"/>
      <w:marRight w:val="0"/>
      <w:marTop w:val="0"/>
      <w:marBottom w:val="0"/>
      <w:divBdr>
        <w:top w:val="none" w:sz="0" w:space="0" w:color="auto"/>
        <w:left w:val="none" w:sz="0" w:space="0" w:color="auto"/>
        <w:bottom w:val="none" w:sz="0" w:space="0" w:color="auto"/>
        <w:right w:val="none" w:sz="0" w:space="0" w:color="auto"/>
      </w:divBdr>
    </w:div>
    <w:div w:id="960184282">
      <w:marLeft w:val="0"/>
      <w:marRight w:val="0"/>
      <w:marTop w:val="0"/>
      <w:marBottom w:val="0"/>
      <w:divBdr>
        <w:top w:val="none" w:sz="0" w:space="0" w:color="auto"/>
        <w:left w:val="none" w:sz="0" w:space="0" w:color="auto"/>
        <w:bottom w:val="none" w:sz="0" w:space="0" w:color="auto"/>
        <w:right w:val="none" w:sz="0" w:space="0" w:color="auto"/>
      </w:divBdr>
    </w:div>
    <w:div w:id="960184283">
      <w:marLeft w:val="0"/>
      <w:marRight w:val="0"/>
      <w:marTop w:val="0"/>
      <w:marBottom w:val="0"/>
      <w:divBdr>
        <w:top w:val="none" w:sz="0" w:space="0" w:color="auto"/>
        <w:left w:val="none" w:sz="0" w:space="0" w:color="auto"/>
        <w:bottom w:val="none" w:sz="0" w:space="0" w:color="auto"/>
        <w:right w:val="none" w:sz="0" w:space="0" w:color="auto"/>
      </w:divBdr>
    </w:div>
    <w:div w:id="960184284">
      <w:marLeft w:val="0"/>
      <w:marRight w:val="0"/>
      <w:marTop w:val="0"/>
      <w:marBottom w:val="0"/>
      <w:divBdr>
        <w:top w:val="none" w:sz="0" w:space="0" w:color="auto"/>
        <w:left w:val="none" w:sz="0" w:space="0" w:color="auto"/>
        <w:bottom w:val="none" w:sz="0" w:space="0" w:color="auto"/>
        <w:right w:val="none" w:sz="0" w:space="0" w:color="auto"/>
      </w:divBdr>
    </w:div>
    <w:div w:id="960184285">
      <w:marLeft w:val="0"/>
      <w:marRight w:val="0"/>
      <w:marTop w:val="0"/>
      <w:marBottom w:val="0"/>
      <w:divBdr>
        <w:top w:val="none" w:sz="0" w:space="0" w:color="auto"/>
        <w:left w:val="none" w:sz="0" w:space="0" w:color="auto"/>
        <w:bottom w:val="none" w:sz="0" w:space="0" w:color="auto"/>
        <w:right w:val="none" w:sz="0" w:space="0" w:color="auto"/>
      </w:divBdr>
    </w:div>
    <w:div w:id="960184286">
      <w:marLeft w:val="0"/>
      <w:marRight w:val="0"/>
      <w:marTop w:val="0"/>
      <w:marBottom w:val="0"/>
      <w:divBdr>
        <w:top w:val="none" w:sz="0" w:space="0" w:color="auto"/>
        <w:left w:val="none" w:sz="0" w:space="0" w:color="auto"/>
        <w:bottom w:val="none" w:sz="0" w:space="0" w:color="auto"/>
        <w:right w:val="none" w:sz="0" w:space="0" w:color="auto"/>
      </w:divBdr>
    </w:div>
    <w:div w:id="960184287">
      <w:marLeft w:val="0"/>
      <w:marRight w:val="0"/>
      <w:marTop w:val="0"/>
      <w:marBottom w:val="0"/>
      <w:divBdr>
        <w:top w:val="none" w:sz="0" w:space="0" w:color="auto"/>
        <w:left w:val="none" w:sz="0" w:space="0" w:color="auto"/>
        <w:bottom w:val="none" w:sz="0" w:space="0" w:color="auto"/>
        <w:right w:val="none" w:sz="0" w:space="0" w:color="auto"/>
      </w:divBdr>
    </w:div>
    <w:div w:id="960184288">
      <w:marLeft w:val="0"/>
      <w:marRight w:val="0"/>
      <w:marTop w:val="0"/>
      <w:marBottom w:val="0"/>
      <w:divBdr>
        <w:top w:val="none" w:sz="0" w:space="0" w:color="auto"/>
        <w:left w:val="none" w:sz="0" w:space="0" w:color="auto"/>
        <w:bottom w:val="none" w:sz="0" w:space="0" w:color="auto"/>
        <w:right w:val="none" w:sz="0" w:space="0" w:color="auto"/>
      </w:divBdr>
    </w:div>
    <w:div w:id="960184289">
      <w:marLeft w:val="0"/>
      <w:marRight w:val="0"/>
      <w:marTop w:val="0"/>
      <w:marBottom w:val="0"/>
      <w:divBdr>
        <w:top w:val="none" w:sz="0" w:space="0" w:color="auto"/>
        <w:left w:val="none" w:sz="0" w:space="0" w:color="auto"/>
        <w:bottom w:val="none" w:sz="0" w:space="0" w:color="auto"/>
        <w:right w:val="none" w:sz="0" w:space="0" w:color="auto"/>
      </w:divBdr>
    </w:div>
    <w:div w:id="960184290">
      <w:marLeft w:val="0"/>
      <w:marRight w:val="0"/>
      <w:marTop w:val="0"/>
      <w:marBottom w:val="0"/>
      <w:divBdr>
        <w:top w:val="none" w:sz="0" w:space="0" w:color="auto"/>
        <w:left w:val="none" w:sz="0" w:space="0" w:color="auto"/>
        <w:bottom w:val="none" w:sz="0" w:space="0" w:color="auto"/>
        <w:right w:val="none" w:sz="0" w:space="0" w:color="auto"/>
      </w:divBdr>
    </w:div>
    <w:div w:id="960184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37</Pages>
  <Words>9591</Words>
  <Characters>-32766</Characters>
  <Application>Microsoft Office Outlook</Application>
  <DocSecurity>0</DocSecurity>
  <Lines>0</Lines>
  <Paragraphs>0</Paragraphs>
  <ScaleCrop>false</ScaleCrop>
  <Company>RUSSIA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Пользователь</cp:lastModifiedBy>
  <cp:revision>18</cp:revision>
  <cp:lastPrinted>2018-09-18T10:15:00Z</cp:lastPrinted>
  <dcterms:created xsi:type="dcterms:W3CDTF">2018-09-07T22:36:00Z</dcterms:created>
  <dcterms:modified xsi:type="dcterms:W3CDTF">2018-10-31T11:13:00Z</dcterms:modified>
</cp:coreProperties>
</file>