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F6" w:rsidRPr="00E613F6" w:rsidRDefault="00E613F6" w:rsidP="00E613F6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E613F6">
        <w:rPr>
          <w:sz w:val="28"/>
          <w:szCs w:val="28"/>
          <w:lang w:val="ru-RU"/>
        </w:rPr>
        <w:t>Приложение</w:t>
      </w:r>
      <w:r w:rsidRPr="00E613F6">
        <w:rPr>
          <w:b/>
          <w:color w:val="000000"/>
          <w:lang w:val="ru-RU"/>
        </w:rPr>
        <w:t xml:space="preserve">                       </w:t>
      </w:r>
      <w:r w:rsidRPr="00E613F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13F6">
        <w:rPr>
          <w:sz w:val="28"/>
          <w:szCs w:val="28"/>
          <w:lang w:val="ru-RU"/>
        </w:rPr>
        <w:br/>
        <w:t xml:space="preserve">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E613F6">
        <w:rPr>
          <w:sz w:val="28"/>
          <w:szCs w:val="28"/>
          <w:lang w:val="ru-RU"/>
        </w:rPr>
        <w:t xml:space="preserve">  </w:t>
      </w:r>
      <w:r w:rsidRPr="00E613F6">
        <w:rPr>
          <w:bCs/>
          <w:sz w:val="28"/>
          <w:szCs w:val="28"/>
          <w:lang w:val="ru-RU"/>
        </w:rPr>
        <w:t>к приказу директора</w:t>
      </w:r>
      <w:r w:rsidRPr="00E613F6">
        <w:rPr>
          <w:bCs/>
          <w:sz w:val="28"/>
          <w:szCs w:val="28"/>
          <w:lang w:val="ru-RU"/>
        </w:rPr>
        <w:br/>
        <w:t xml:space="preserve">                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от  30.09.</w:t>
      </w:r>
      <w:r w:rsidRPr="00E613F6">
        <w:rPr>
          <w:bCs/>
          <w:sz w:val="28"/>
          <w:szCs w:val="28"/>
          <w:lang w:val="ru-RU"/>
        </w:rPr>
        <w:t xml:space="preserve">2024   № </w:t>
      </w:r>
      <w:r>
        <w:rPr>
          <w:bCs/>
          <w:sz w:val="28"/>
          <w:szCs w:val="28"/>
          <w:lang w:val="ru-RU"/>
        </w:rPr>
        <w:t>209</w:t>
      </w:r>
    </w:p>
    <w:p w:rsidR="002B04D0" w:rsidRPr="001170DE" w:rsidRDefault="002B04D0" w:rsidP="00E613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04D0" w:rsidRDefault="00275EC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C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5C5739">
        <w:rPr>
          <w:sz w:val="28"/>
          <w:szCs w:val="28"/>
          <w:lang w:val="ru-RU"/>
        </w:rPr>
        <w:br/>
      </w:r>
      <w:r w:rsidRPr="005C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5C573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C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журнале успеваемости (классном журнале)</w:t>
      </w:r>
    </w:p>
    <w:p w:rsidR="005C5739" w:rsidRPr="005C5739" w:rsidRDefault="005C573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МАОУ «Средняя школа п. Кулотино» </w:t>
      </w:r>
    </w:p>
    <w:p w:rsidR="002B04D0" w:rsidRPr="00275ECA" w:rsidRDefault="00275E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E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журнале успеваемости (классном журнале) 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автономного общеобразовательного учреждения «Средняя школа п. Кулотино» </w:t>
      </w:r>
      <w:proofErr w:type="gramStart"/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</w:t>
      </w:r>
      <w:proofErr w:type="gramEnd"/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 2012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№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определяет правила ведения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автономном общеобразовательном учреждении  «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редняя школа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 Кулотино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журнала успеваемости (классного журнала)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виде, контро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ве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его хранения.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Правила и</w:t>
      </w: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работы с</w:t>
      </w: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классным журналом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Классный журнал предназначен для индивидуального учета результатов освоения обучающимися образовательных программ, контроля успеваемости учеников, посещения ими занятий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обязательной школьной документацией.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Классный журнал заводят ежегодно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класс, который уком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плектован в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Пользователями электронного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являются директор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его заместители, секретарь, учителя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 руководители.</w:t>
      </w:r>
    </w:p>
    <w:p w:rsidR="002B04D0" w:rsidRPr="005C5739" w:rsidRDefault="005C573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Директор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="00275ECA"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B04D0" w:rsidRPr="005C5739" w:rsidRDefault="00275EC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просматривает электронный журнал без права редактирования;</w:t>
      </w:r>
    </w:p>
    <w:p w:rsidR="002B04D0" w:rsidRPr="005C5739" w:rsidRDefault="00275EC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распечатывает страницы электронного журнала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при необходимости;</w:t>
      </w:r>
    </w:p>
    <w:p w:rsidR="002B04D0" w:rsidRPr="005C5739" w:rsidRDefault="00275EC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заверяет распечатанный вариант электронного журнала подписью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печатью школы;</w:t>
      </w:r>
    </w:p>
    <w:p w:rsidR="002B04D0" w:rsidRPr="005C5739" w:rsidRDefault="00275ECA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 электронный вариант журнала электронной подписью.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имеет доступ ко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страницам электронного журнала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функциональными возможностями учителей-предметников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классных руководителей, 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также:</w:t>
      </w:r>
    </w:p>
    <w:p w:rsidR="002B04D0" w:rsidRPr="005C5739" w:rsidRDefault="00275EC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распечатывает страницы электронных журналов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при необходимости;</w:t>
      </w:r>
    </w:p>
    <w:p w:rsidR="002B04D0" w:rsidRPr="005C5739" w:rsidRDefault="00275EC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сводные ведомости успеваемости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носителе;</w:t>
      </w:r>
    </w:p>
    <w:p w:rsidR="002B04D0" w:rsidRPr="005C5739" w:rsidRDefault="00275EC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переносит информацию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журнала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стандартные формы данных для анализа и/или формирования отчетных форм;</w:t>
      </w:r>
    </w:p>
    <w:p w:rsidR="002B04D0" w:rsidRPr="005C5739" w:rsidRDefault="00275EC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настраивает системы оценивания, структуру учебного года (периоды обучения: четверти, семестры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т.д.)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начале учебного года;</w:t>
      </w:r>
    </w:p>
    <w:p w:rsidR="002B04D0" w:rsidRPr="005C5739" w:rsidRDefault="00275EC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актуализирует спис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 педагогических работников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B04D0" w:rsidRPr="005C5739" w:rsidRDefault="00275ECA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журналы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заполнения классными руководителями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разделами 3-4 настоящего Положения.</w:t>
      </w:r>
    </w:p>
    <w:p w:rsid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Классные руководители имеют доступ ко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всем страницам своего класса в электронном журнале без права редактирования записей учителей-предметников. 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Классные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руководители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B04D0" w:rsidRPr="005C5739" w:rsidRDefault="00275EC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во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предметные страницы журнала списки класса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групп своего класса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начале каждого года;</w:t>
      </w:r>
    </w:p>
    <w:p w:rsidR="002B04D0" w:rsidRPr="005C5739" w:rsidRDefault="00275EC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заполняют раздел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личными данными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учениках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следят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актуальностью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года;</w:t>
      </w:r>
    </w:p>
    <w:p w:rsidR="002B04D0" w:rsidRPr="005C5739" w:rsidRDefault="00275ECA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 первичные консультации для учеников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электронным журналом;</w:t>
      </w:r>
    </w:p>
    <w:p w:rsidR="002B04D0" w:rsidRPr="005C5739" w:rsidRDefault="00275ECA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формируют отчет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посещаемости занятий учениками.</w:t>
      </w:r>
    </w:p>
    <w:p w:rsid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Учителя-предметники имеют доступ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страницам своих предметов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 редактирования. Учителя-предметники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право редактировать электронный журнал после выставления итоговых оценок (отметок)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год. 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Учителя-предметники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B04D0" w:rsidRPr="005C5739" w:rsidRDefault="00275ECA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информацию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датах проведения занятий,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темах уроков, ходе освоения образовательной программы,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 учеников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урока или занятия;</w:t>
      </w:r>
    </w:p>
    <w:p w:rsidR="002B04D0" w:rsidRPr="005C5739" w:rsidRDefault="00275ECA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выставляют текущие отметки, записывают домашние задания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урока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через час после окончания занятий у обучающихся;</w:t>
      </w:r>
    </w:p>
    <w:p w:rsidR="002B04D0" w:rsidRPr="005C5739" w:rsidRDefault="00275ECA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выставляют отметки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работы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промежуточной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итоговой 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аттестации учеников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существующ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в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="005C5739"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оценивания;</w:t>
      </w:r>
    </w:p>
    <w:p w:rsidR="002B04D0" w:rsidRPr="005C5739" w:rsidRDefault="00275ECA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сведения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замене или совмещении занятий при отсутствии основного учителя;</w:t>
      </w:r>
    </w:p>
    <w:p w:rsidR="002B04D0" w:rsidRPr="005C5739" w:rsidRDefault="00275ECA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комментарии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отношении учебной деятельности учеников.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Администратор электронного журнала имеет доступ ко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страницам электронного журнала исходя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функциональных возможностей: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настраивает системные параметры электронного журнала;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 (создает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редактирует) учетные записи пользователей;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редактирует профили пользователей при необходимости;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настраивает права доступа у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пользователей;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еженедельно осуществляет резервное копирование данных электронного журнала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внешних носителях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восстанавливает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(при необходимости);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ежемесячно архивирует данные электронного журнала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внешних носителях;</w:t>
      </w:r>
    </w:p>
    <w:p w:rsidR="002B04D0" w:rsidRPr="005C5739" w:rsidRDefault="00275ECA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импорт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экспорт данных между электронным журналом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внешней информационной системой, используемой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организации;</w:t>
      </w:r>
    </w:p>
    <w:p w:rsidR="002B04D0" w:rsidRPr="005C5739" w:rsidRDefault="00275ECA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необходимые отчеты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журнале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выводит их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печатном виде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просьбе пользователей.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Родители могут ознакомиться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классным журналом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виде только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лиц, уполномоченных вести журнал. Доступ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электронному журналу обеспечивается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</w:t>
      </w:r>
      <w:r w:rsid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кальным нормативным актом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Выписка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классного журнала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текущими отметками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промежуточной аттестации предоставляется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совершеннолетних учеников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несовершеннолетних учеников.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13F6">
        <w:rPr>
          <w:rFonts w:ascii="Times New Roman" w:hAnsi="Times New Roman" w:cs="Times New Roman"/>
          <w:sz w:val="28"/>
          <w:szCs w:val="28"/>
          <w:lang w:val="ru-RU"/>
        </w:rPr>
        <w:t>2.11. Классный журнал в</w:t>
      </w:r>
      <w:r w:rsidRPr="00E613F6">
        <w:rPr>
          <w:rFonts w:ascii="Times New Roman" w:hAnsi="Times New Roman" w:cs="Times New Roman"/>
          <w:sz w:val="28"/>
          <w:szCs w:val="28"/>
        </w:rPr>
        <w:t> </w:t>
      </w:r>
      <w:r w:rsidRPr="00E613F6">
        <w:rPr>
          <w:rFonts w:ascii="Times New Roman" w:hAnsi="Times New Roman" w:cs="Times New Roman"/>
          <w:sz w:val="28"/>
          <w:szCs w:val="28"/>
          <w:lang w:val="ru-RU"/>
        </w:rPr>
        <w:t>бумажном виде на</w:t>
      </w:r>
      <w:r w:rsidRPr="00E613F6">
        <w:rPr>
          <w:rFonts w:ascii="Times New Roman" w:hAnsi="Times New Roman" w:cs="Times New Roman"/>
          <w:sz w:val="28"/>
          <w:szCs w:val="28"/>
        </w:rPr>
        <w:t> </w:t>
      </w:r>
      <w:r w:rsidRPr="00E613F6">
        <w:rPr>
          <w:rFonts w:ascii="Times New Roman" w:hAnsi="Times New Roman" w:cs="Times New Roman"/>
          <w:sz w:val="28"/>
          <w:szCs w:val="28"/>
          <w:lang w:val="ru-RU"/>
        </w:rPr>
        <w:t>уроки приносят учителя или классные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руководители, которые несут ответственность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ведение, состояние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сохранность классного журнала во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образовательного процесса.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Передавать классный журнал ученикам, давать им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электронным журналом запрещено.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Ведение журнала классными руководителями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13F6">
        <w:rPr>
          <w:rFonts w:ascii="Times New Roman" w:hAnsi="Times New Roman" w:cs="Times New Roman"/>
          <w:sz w:val="28"/>
          <w:szCs w:val="28"/>
          <w:lang w:val="ru-RU"/>
        </w:rPr>
        <w:t>3.1. Классные руководители подготавливают классный журнал на</w:t>
      </w:r>
      <w:r w:rsidRPr="00E613F6">
        <w:rPr>
          <w:rFonts w:ascii="Times New Roman" w:hAnsi="Times New Roman" w:cs="Times New Roman"/>
          <w:sz w:val="28"/>
          <w:szCs w:val="28"/>
        </w:rPr>
        <w:t> </w:t>
      </w:r>
      <w:r w:rsidRPr="00E613F6">
        <w:rPr>
          <w:rFonts w:ascii="Times New Roman" w:hAnsi="Times New Roman" w:cs="Times New Roman"/>
          <w:sz w:val="28"/>
          <w:szCs w:val="28"/>
          <w:lang w:val="ru-RU"/>
        </w:rPr>
        <w:t>текущий учебный год до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начала.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руководители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оформляют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титульный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лист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журнала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заполняют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04D0" w:rsidRPr="005C5739" w:rsidRDefault="00275ECA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оглавление журнала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 учебного плана;</w:t>
      </w:r>
    </w:p>
    <w:p w:rsidR="002B04D0" w:rsidRPr="005C5739" w:rsidRDefault="00275ECA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учениках</w:t>
      </w:r>
      <w:proofErr w:type="spellEnd"/>
    </w:p>
    <w:p w:rsidR="002B04D0" w:rsidRPr="005C5739" w:rsidRDefault="00275ECA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 предметов, Ф.И.О. учителя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списки учеников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предметных страницах классного журнала;</w:t>
      </w:r>
    </w:p>
    <w:p w:rsidR="002B04D0" w:rsidRPr="005C5739" w:rsidRDefault="00275ECA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списки учеников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сводных ведомостях учета посещаемости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классные руководители оформляют изменения списочного состава учеников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общих сведений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них, ведут разделы классного журнала:</w:t>
      </w:r>
    </w:p>
    <w:p w:rsidR="002B04D0" w:rsidRPr="005C5739" w:rsidRDefault="00275ECA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 уроков, пропущенных учениками;</w:t>
      </w:r>
    </w:p>
    <w:p w:rsidR="002B04D0" w:rsidRPr="005C5739" w:rsidRDefault="00275ECA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сводная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ведомость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посещаемости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4D0" w:rsidRPr="005C5739" w:rsidRDefault="00275ECA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сводная ведомость учета успеваемости учеников;</w:t>
      </w:r>
    </w:p>
    <w:p w:rsidR="002B04D0" w:rsidRPr="005C5739" w:rsidRDefault="00275ECA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занятиях во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внеурочное время;</w:t>
      </w:r>
    </w:p>
    <w:p w:rsidR="002B04D0" w:rsidRPr="005C5739" w:rsidRDefault="00275ECA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часы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4D0" w:rsidRPr="005C5739" w:rsidRDefault="00275ECA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Изменения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списках учеников классный руководитель вносит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рабочего дня, следующего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днем издания соответствующего распорядительного акта.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Информацию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классных часах классный руководитель вносит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классного часа.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Классный руководитель проверяет правильность оформления предметных страниц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актуальность сведений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разделах классного журнала еженедельно.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Ведение журнала учителями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Учителя, проводящие уроки, заполняют предметные страницы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урока. Делать записи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уроках заранее запрещено.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предметной странице должно соответствовать учебному плану школы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программе учебного предмета.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Учителя своевременно вносят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оценки обучающихся и сведения о посещаемости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странице преподаваемого предмета.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Оценки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устные ответы выставляют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</w:t>
      </w:r>
      <w:r w:rsidRPr="005C57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урока. Оценки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работы, предусмотренные локальным нормативным актом школы, выставляют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 сроки:</w:t>
      </w:r>
    </w:p>
    <w:p w:rsidR="002B04D0" w:rsidRPr="005C5739" w:rsidRDefault="00275ECA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2–11-х классах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следующему уроку;</w:t>
      </w:r>
    </w:p>
    <w:p w:rsidR="002B04D0" w:rsidRPr="00864797" w:rsidRDefault="00275ECA" w:rsidP="00864797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классах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через два рабочих дня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проведения</w:t>
      </w:r>
      <w:r w:rsidR="00864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479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работ;</w:t>
      </w:r>
    </w:p>
    <w:p w:rsidR="002B04D0" w:rsidRPr="00864797" w:rsidRDefault="00275ECA" w:rsidP="00864797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5–9-х классах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через пять рабочих дней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проведения</w:t>
      </w:r>
      <w:r w:rsidR="00864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86479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работ;</w:t>
      </w:r>
    </w:p>
    <w:p w:rsidR="002B04D0" w:rsidRPr="00864797" w:rsidRDefault="00275ECA" w:rsidP="00864797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10, 11-х классах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через пять рабочих дней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проведения</w:t>
      </w:r>
      <w:r w:rsidR="00864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479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Результаты промежуточной аттестации выставляют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не позднее чем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рабочих дня до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окончания четверти.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Результаты итоговой аттестации выставляют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следующего рабочего дня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объявления результатов итоговой аттестации или даты объявления результатов апелляций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несогласии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итоговой аттестации.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Сведения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домашнем задании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 учителя отражают в соответствующих графах предметных страниц классного журнала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урока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через один час после окончания всех занятий данных обучающихся.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замены урока соответствующие записи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классном журнале делает учитель, который проводит замену урока.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доступ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электронному журналу невозможен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техническим причинам, журнал должен быть заполнен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рабочего дня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возобновления доступа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нему.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При организации обучения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дому текущие, промежуточные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итоговые отметки выставляют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обучения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дому.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 четверти, года учителя, проводящие уроки для обучающихся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дому, выставляют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результаты промежуточной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итоговой аттестации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пунктами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4.4, 4.5 настоящего Положения.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При организации обучения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медицинской организации текущие, промежуточные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итоговые отметки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справки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успеваемости переносят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журнал. Оригинал справки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 подшивают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 дело обучающегося.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Общие ограничения для пользователей электронного журнала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Пользователи электронного журнала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права передавать персональные логины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пароли для входа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журнал другим лицам. Передача персонального логина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пароля для входа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журнал другим лицам влечет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собой ответственность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защите персональных данных.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Пользователи электронного журнала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нарушения правил доступа в электронный журнал, уведомляют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чем одного рабочего дня со дня получения информации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таком нарушении администратора электро</w:t>
      </w:r>
      <w:r w:rsidR="00E613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нного журнала и директора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Все операции, произведенные пользователями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получения информации администратором электронного журнала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директором школы о нарушении условий доступа, признаются недействительными.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Ведение листка здоровья классного журнала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Листок здоровья классного журнала офор</w:t>
      </w:r>
      <w:r w:rsidR="00E613F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мляет медицинский работник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Листок здоровья заполняется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сведений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медицинских карт</w:t>
      </w:r>
      <w:r w:rsidR="00E61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учеников до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учебного года. Изменения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 вносят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</w:t>
      </w:r>
      <w:r w:rsidR="00E61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 данных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состоянии здоровья учеников.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Рекомендации медицинского работника должны быть учтены учителями во время организации образователь</w:t>
      </w:r>
      <w:r w:rsidR="00E613F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процесса, работниками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озеленении помещений, уборке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дезинфекции помещений.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Контроль за</w:t>
      </w: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ведением классного журнала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обеспечивает хранение классных журналов и контроль за ведением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правильностью оформления записей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классном журнале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месяц учебного года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проверяет своевременность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подготовки классных журналов к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новому учебному году классными руководителями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пунктом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 настоящего Положения, медицинским работником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пунктом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7.2 настоящего Положения.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Ежемесячно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контролирует:</w:t>
      </w:r>
    </w:p>
    <w:p w:rsidR="002B04D0" w:rsidRPr="005C5739" w:rsidRDefault="00275ECA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 оформления записей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предметных страницах классных журналов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требованиями, установленными настоящим Положением,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оформления классного журнала, его заполнения, утвержденным локальным нормативным актом школы;</w:t>
      </w:r>
    </w:p>
    <w:p w:rsidR="002B04D0" w:rsidRPr="005C5739" w:rsidRDefault="00275ECA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плотность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объективность устных ответов учеников;</w:t>
      </w:r>
    </w:p>
    <w:p w:rsidR="002B04D0" w:rsidRPr="005C5739" w:rsidRDefault="00275ECA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своевременность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выставления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отметок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ученикам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4D0" w:rsidRPr="005C5739" w:rsidRDefault="00275ECA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посещаемость занятий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учет;</w:t>
      </w:r>
    </w:p>
    <w:p w:rsidR="002B04D0" w:rsidRPr="005C5739" w:rsidRDefault="00275ECA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домашних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 каждой четверти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контролирует:</w:t>
      </w:r>
    </w:p>
    <w:p w:rsidR="002B04D0" w:rsidRPr="00E613F6" w:rsidRDefault="00275ECA" w:rsidP="00E613F6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классных журналов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требованиями, установленными настоящим Положением,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оформления классного журнала, его заполнения, утвержденным л</w:t>
      </w:r>
      <w:r w:rsidR="00E613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окальным нормативным актом МАОУ СШ п. Кулотино</w:t>
      </w:r>
      <w:r w:rsidRPr="00E613F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B04D0" w:rsidRPr="005C5739" w:rsidRDefault="00275ECA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образовательной программы,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соответствие учебному плану школы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программе учебного предмета;</w:t>
      </w:r>
    </w:p>
    <w:p w:rsidR="002B04D0" w:rsidRPr="005C5739" w:rsidRDefault="00275ECA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 успеваемости,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объективность текущих, промежуточных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итоговых отметок;</w:t>
      </w:r>
    </w:p>
    <w:p w:rsidR="002B04D0" w:rsidRPr="005C5739" w:rsidRDefault="00275ECA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текущего контроля успеваемости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формам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периодичности проведения, установленным локальным нормативным актом школы;</w:t>
      </w:r>
    </w:p>
    <w:p w:rsidR="002B04D0" w:rsidRPr="005C5739" w:rsidRDefault="00275ECA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оформления записей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замене уроков;</w:t>
      </w:r>
    </w:p>
    <w:p w:rsidR="002B04D0" w:rsidRPr="005C5739" w:rsidRDefault="00275ECA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сведений 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занятиях во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внеурочное время.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окончании учебного года все классные журналы должны быть проверены заместителем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до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7.6. Дополнительно контроль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ведением классного журнала может быть осуществлен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порядке, установленном планом </w:t>
      </w:r>
      <w:proofErr w:type="spellStart"/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7.7. Проверяющий после проведения проверки заполняет страницу журнала «Замечания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ведению журнала».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 фиксируется цель проверки, замечания, предложения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устранению недостатков. Отметку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устранении выявленных недостатков делает проверяющий после того, как недостатки устранены.</w:t>
      </w:r>
    </w:p>
    <w:p w:rsidR="002B04D0" w:rsidRPr="005C5739" w:rsidRDefault="00275EC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Хранение классного журнала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Классные журналы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виде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хранятся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запираемых шкафах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учительской.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оставлять классный журнал в кабинетах, лабораториях, иных помещениях школы. Ежедневный контроль хранения классных журналов осуществляет лицо, уполномоченное директором.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обнаружения порчи классного журнала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виде или отсутствия его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месте, предназначенном для его хранения, лицо, обнаружившее его порчу или отсутствие, незамедлительно уведомляет об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директора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уполномоченное им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лицо. Директор распорядительным актом назначает проведение служебного расследования.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служебного расследования журнал признан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подлежащим восстановлению или не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найден, директор распорядительным актом назначает лиц, ответственных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данных классного журнала. Данные восстанавливаются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имеющейся школьной документации. Виновные за нарушение порядка хранения классного журнала привлекаются к ответственности в порядке и на условиях, предусмотренных законодательством РФ.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Хранение данных электронного классного журнала осуществляется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="00E61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локальным нормативным актом школы,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возможностью резервного копирования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восстановления данных.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окончании учебного года классные журналы, прошедшие проверку директором и (или) уполномоченным им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лицом, передаются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8.4.1. Классные журналы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виде при передаче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должны быть</w:t>
      </w:r>
      <w:r w:rsidR="00E61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подписаны директором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уполномоченным им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лицом.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 (пяти) лет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архивное хранение извлекает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классных журналов сводные ведомости успеваемости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дела со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сроком хранения, установленным номенклатурой дел школы.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 Электронные классные журналы подлежат хранению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виде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распечатанных данных.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8.5.1. Хранение данных электронного журнала осуществляется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возможностью резервного копирования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восстановления данных.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8.5.2.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сохраняет электронный журнал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носителях, маркирует их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 организации делопроизводства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хранение. Ответственный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архивное хранение документов обеспечивает сохранность носителей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электронными журналами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помещениях.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8.5.3. Заместитель директора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УВР распечатывает данные электронного журнала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сводные данные успеваемости. Распечатанный журнал прошнуровывается, пронумеровывается, удостоверяется подписью директора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уполномоченного им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13F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заверяется печатью МАОУ СШ п. Кулотино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8.5.4. Сводные ведомости успеваемости заверяются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организации делопроизводства школы. Из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сводных данных успеваемости формируются дела со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сроком хранения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25 (двадцать пять) лет.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8.5.5.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 (пяти) лет распечатанные данные электронных журналов уничтожаются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школы. Сводные ведомости успеваемости хранятся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архиве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протяжении всего срока хранения.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8.5.6. Данные электронного журнала могут быть распечатаны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случаях по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распоряжению директора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уполномоченного им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лица. Распечатанный журнал оформляется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пунктом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 настоящего Положения.</w:t>
      </w:r>
    </w:p>
    <w:p w:rsidR="002B04D0" w:rsidRPr="005C5739" w:rsidRDefault="00275E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8.5.7. Контроль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целостностью и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сохранностью данных электронного журнала, переданных на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в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архив, несет ответственный за</w:t>
      </w:r>
      <w:r w:rsidRPr="005C57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архивное хранение документов.</w:t>
      </w:r>
    </w:p>
    <w:p w:rsidR="005C5739" w:rsidRPr="005C5739" w:rsidRDefault="005C573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C5739" w:rsidRPr="005C5739" w:rsidSect="00A33D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A3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F1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74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D6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22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6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86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67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65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A05CE"/>
    <w:rsid w:val="001170DE"/>
    <w:rsid w:val="00275ECA"/>
    <w:rsid w:val="002B04D0"/>
    <w:rsid w:val="002D33B1"/>
    <w:rsid w:val="002D3591"/>
    <w:rsid w:val="003514A0"/>
    <w:rsid w:val="004F7E17"/>
    <w:rsid w:val="005A05CE"/>
    <w:rsid w:val="005C5739"/>
    <w:rsid w:val="00653AF6"/>
    <w:rsid w:val="00864797"/>
    <w:rsid w:val="00A33D53"/>
    <w:rsid w:val="00B73A5A"/>
    <w:rsid w:val="00E438A1"/>
    <w:rsid w:val="00E613F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CB80"/>
  <w15:docId w15:val="{6D88EDCA-512E-427F-8365-2494CE6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2493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2024-10-22T06:40:00Z</dcterms:modified>
</cp:coreProperties>
</file>